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E5D" w:rsidRPr="009F0C2A" w:rsidRDefault="009F0C2A" w:rsidP="009F0C2A">
      <w:pPr>
        <w:autoSpaceDE w:val="0"/>
        <w:autoSpaceDN w:val="0"/>
        <w:adjustRightInd w:val="0"/>
        <w:spacing w:after="0" w:line="360" w:lineRule="auto"/>
        <w:ind w:right="53"/>
        <w:jc w:val="center"/>
        <w:rPr>
          <w:rFonts w:ascii="Bookman Old Style" w:hAnsi="Bookman Old Style" w:cs="Times New Roman"/>
          <w:bCs/>
          <w:sz w:val="24"/>
          <w:szCs w:val="24"/>
          <w:lang w:val="en-US"/>
        </w:rPr>
      </w:pPr>
      <w:r>
        <w:rPr>
          <w:rFonts w:ascii="Bookman Old Style" w:hAnsi="Bookman Old Style" w:cs="Times New Roman"/>
          <w:bCs/>
          <w:noProof/>
          <w:sz w:val="24"/>
          <w:szCs w:val="24"/>
          <w:lang w:val="en-US"/>
        </w:rPr>
        <w:drawing>
          <wp:anchor distT="0" distB="0" distL="114300" distR="114300" simplePos="0" relativeHeight="251663360" behindDoc="0" locked="0" layoutInCell="1" allowOverlap="1">
            <wp:simplePos x="0" y="0"/>
            <wp:positionH relativeFrom="column">
              <wp:posOffset>2241526</wp:posOffset>
            </wp:positionH>
            <wp:positionV relativeFrom="paragraph">
              <wp:posOffset>-188216</wp:posOffset>
            </wp:positionV>
            <wp:extent cx="1168482" cy="1151907"/>
            <wp:effectExtent l="19050" t="0" r="0" b="0"/>
            <wp:wrapNone/>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68482" cy="1151907"/>
                    </a:xfrm>
                    <a:prstGeom prst="rect">
                      <a:avLst/>
                    </a:prstGeom>
                    <a:noFill/>
                    <a:ln w="9525">
                      <a:noFill/>
                      <a:miter lim="800000"/>
                      <a:headEnd/>
                      <a:tailEnd/>
                    </a:ln>
                  </pic:spPr>
                </pic:pic>
              </a:graphicData>
            </a:graphic>
          </wp:anchor>
        </w:drawing>
      </w:r>
    </w:p>
    <w:p w:rsidR="003564D7" w:rsidRDefault="003564D7" w:rsidP="003564D7">
      <w:pPr>
        <w:tabs>
          <w:tab w:val="left" w:pos="1195"/>
        </w:tabs>
        <w:autoSpaceDE w:val="0"/>
        <w:autoSpaceDN w:val="0"/>
        <w:adjustRightInd w:val="0"/>
        <w:spacing w:after="0" w:line="360" w:lineRule="auto"/>
        <w:ind w:right="4772"/>
        <w:rPr>
          <w:rFonts w:ascii="Bookman Old Style" w:hAnsi="Bookman Old Style" w:cs="Times New Roman"/>
          <w:b/>
          <w:bCs/>
          <w:sz w:val="24"/>
          <w:szCs w:val="24"/>
          <w:lang w:val="en-US"/>
        </w:rPr>
      </w:pPr>
    </w:p>
    <w:p w:rsidR="003564D7" w:rsidRDefault="003564D7" w:rsidP="003564D7">
      <w:pPr>
        <w:tabs>
          <w:tab w:val="left" w:pos="1195"/>
        </w:tabs>
        <w:autoSpaceDE w:val="0"/>
        <w:autoSpaceDN w:val="0"/>
        <w:adjustRightInd w:val="0"/>
        <w:spacing w:after="0" w:line="360" w:lineRule="auto"/>
        <w:ind w:right="4772"/>
        <w:rPr>
          <w:rFonts w:ascii="Bookman Old Style" w:hAnsi="Bookman Old Style" w:cs="Times New Roman"/>
          <w:b/>
          <w:bCs/>
          <w:sz w:val="24"/>
          <w:szCs w:val="24"/>
          <w:lang w:val="en-US"/>
        </w:rPr>
      </w:pPr>
    </w:p>
    <w:p w:rsidR="003564D7" w:rsidRPr="003564D7" w:rsidRDefault="003564D7" w:rsidP="003564D7">
      <w:pPr>
        <w:tabs>
          <w:tab w:val="left" w:pos="1195"/>
        </w:tabs>
        <w:autoSpaceDE w:val="0"/>
        <w:autoSpaceDN w:val="0"/>
        <w:adjustRightInd w:val="0"/>
        <w:spacing w:after="0" w:line="400" w:lineRule="exact"/>
        <w:ind w:right="4772"/>
        <w:rPr>
          <w:rFonts w:ascii="Bookman Old Style" w:hAnsi="Bookman Old Style" w:cs="Times New Roman"/>
          <w:b/>
          <w:bCs/>
          <w:sz w:val="24"/>
          <w:szCs w:val="24"/>
          <w:lang w:val="en-US"/>
        </w:rPr>
      </w:pPr>
    </w:p>
    <w:p w:rsidR="001E0E5D" w:rsidRPr="007E4820" w:rsidRDefault="006B753B" w:rsidP="005C121A">
      <w:pPr>
        <w:autoSpaceDE w:val="0"/>
        <w:autoSpaceDN w:val="0"/>
        <w:adjustRightInd w:val="0"/>
        <w:spacing w:after="0" w:line="380" w:lineRule="exact"/>
        <w:jc w:val="center"/>
        <w:rPr>
          <w:rFonts w:ascii="Bookman Old Style" w:hAnsi="Bookman Old Style" w:cs="Times New Roman"/>
          <w:sz w:val="24"/>
          <w:szCs w:val="24"/>
        </w:rPr>
      </w:pPr>
      <w:r w:rsidRPr="007E4820">
        <w:rPr>
          <w:rFonts w:ascii="Bookman Old Style" w:hAnsi="Bookman Old Style" w:cs="Times New Roman"/>
          <w:sz w:val="24"/>
          <w:szCs w:val="24"/>
        </w:rPr>
        <w:t xml:space="preserve">PERATURAN GUBERNUR </w:t>
      </w:r>
      <w:r w:rsidR="001E0E5D" w:rsidRPr="007E4820">
        <w:rPr>
          <w:rFonts w:ascii="Bookman Old Style" w:hAnsi="Bookman Old Style" w:cs="Times New Roman"/>
          <w:sz w:val="24"/>
          <w:szCs w:val="24"/>
        </w:rPr>
        <w:t xml:space="preserve"> BANTEN</w:t>
      </w:r>
    </w:p>
    <w:p w:rsidR="001E0E5D" w:rsidRPr="007E4820" w:rsidRDefault="004A3EA1" w:rsidP="005C121A">
      <w:pPr>
        <w:autoSpaceDE w:val="0"/>
        <w:autoSpaceDN w:val="0"/>
        <w:adjustRightInd w:val="0"/>
        <w:spacing w:after="0" w:line="380" w:lineRule="exact"/>
        <w:jc w:val="center"/>
        <w:rPr>
          <w:rFonts w:ascii="Bookman Old Style" w:hAnsi="Bookman Old Style" w:cs="Times New Roman"/>
          <w:sz w:val="24"/>
          <w:szCs w:val="24"/>
          <w:lang w:val="en-US"/>
        </w:rPr>
      </w:pPr>
      <w:r w:rsidRPr="007E4820">
        <w:rPr>
          <w:rFonts w:ascii="Bookman Old Style" w:hAnsi="Bookman Old Style" w:cs="Times New Roman"/>
          <w:sz w:val="24"/>
          <w:szCs w:val="24"/>
        </w:rPr>
        <w:t>NOMOR</w:t>
      </w:r>
      <w:r w:rsidR="00320638">
        <w:rPr>
          <w:rFonts w:ascii="Bookman Old Style" w:hAnsi="Bookman Old Style" w:cs="Times New Roman"/>
          <w:sz w:val="24"/>
          <w:szCs w:val="24"/>
          <w:lang w:val="en-US"/>
        </w:rPr>
        <w:t xml:space="preserve"> 27</w:t>
      </w:r>
      <w:r w:rsidR="00643845">
        <w:rPr>
          <w:rFonts w:ascii="Bookman Old Style" w:hAnsi="Bookman Old Style" w:cs="Times New Roman"/>
          <w:sz w:val="24"/>
          <w:szCs w:val="24"/>
          <w:lang w:val="en-US"/>
        </w:rPr>
        <w:t xml:space="preserve"> </w:t>
      </w:r>
      <w:r w:rsidRPr="007E4820">
        <w:rPr>
          <w:rFonts w:ascii="Bookman Old Style" w:hAnsi="Bookman Old Style" w:cs="Times New Roman"/>
          <w:sz w:val="24"/>
          <w:szCs w:val="24"/>
        </w:rPr>
        <w:t>TAHUN</w:t>
      </w:r>
      <w:r w:rsidR="00643845">
        <w:rPr>
          <w:rFonts w:ascii="Bookman Old Style" w:hAnsi="Bookman Old Style" w:cs="Times New Roman"/>
          <w:sz w:val="24"/>
          <w:szCs w:val="24"/>
          <w:lang w:val="en-US"/>
        </w:rPr>
        <w:t xml:space="preserve"> 2017</w:t>
      </w:r>
    </w:p>
    <w:p w:rsidR="001E0E5D" w:rsidRPr="007E4820" w:rsidRDefault="001E0E5D" w:rsidP="005C121A">
      <w:pPr>
        <w:autoSpaceDE w:val="0"/>
        <w:autoSpaceDN w:val="0"/>
        <w:adjustRightInd w:val="0"/>
        <w:spacing w:after="0" w:line="380" w:lineRule="exact"/>
        <w:jc w:val="center"/>
        <w:rPr>
          <w:rFonts w:ascii="Bookman Old Style" w:hAnsi="Bookman Old Style" w:cs="Times New Roman"/>
          <w:sz w:val="24"/>
          <w:szCs w:val="24"/>
          <w:lang w:val="en-US"/>
        </w:rPr>
      </w:pPr>
      <w:r w:rsidRPr="007E4820">
        <w:rPr>
          <w:rFonts w:ascii="Bookman Old Style" w:hAnsi="Bookman Old Style" w:cs="Times New Roman"/>
          <w:sz w:val="24"/>
          <w:szCs w:val="24"/>
        </w:rPr>
        <w:t>TENTANG</w:t>
      </w:r>
    </w:p>
    <w:p w:rsidR="001E0E5D" w:rsidRPr="00F74CAE" w:rsidRDefault="00756C66" w:rsidP="005C121A">
      <w:pPr>
        <w:spacing w:after="0" w:line="380" w:lineRule="exact"/>
        <w:jc w:val="center"/>
        <w:rPr>
          <w:rFonts w:ascii="Bookman Old Style" w:hAnsi="Bookman Old Style" w:cs="Bookman Old Style"/>
          <w:sz w:val="24"/>
          <w:szCs w:val="24"/>
        </w:rPr>
      </w:pPr>
      <w:r w:rsidRPr="00B95A4B">
        <w:rPr>
          <w:rFonts w:ascii="Bookman Old Style" w:hAnsi="Bookman Old Style" w:cs="Bookman Old Style"/>
          <w:sz w:val="24"/>
          <w:szCs w:val="24"/>
        </w:rPr>
        <w:t>SISTEM DAN PROSEDUR POLA PENGELOLAAN KEUANGAN</w:t>
      </w:r>
      <w:r w:rsidR="00F74CAE">
        <w:rPr>
          <w:rFonts w:ascii="Bookman Old Style" w:hAnsi="Bookman Old Style" w:cs="Bookman Old Style"/>
          <w:sz w:val="24"/>
          <w:szCs w:val="24"/>
          <w:lang w:val="en-US"/>
        </w:rPr>
        <w:t xml:space="preserve"> </w:t>
      </w:r>
      <w:r w:rsidRPr="00B95A4B">
        <w:rPr>
          <w:rFonts w:ascii="Bookman Old Style" w:hAnsi="Bookman Old Style" w:cs="Bookman Old Style"/>
          <w:sz w:val="24"/>
          <w:szCs w:val="24"/>
        </w:rPr>
        <w:t>BADAN LAYANAN UMUM DAERAH R</w:t>
      </w:r>
      <w:r w:rsidR="00A209EF">
        <w:rPr>
          <w:rFonts w:ascii="Bookman Old Style" w:hAnsi="Bookman Old Style" w:cs="Bookman Old Style"/>
          <w:sz w:val="24"/>
          <w:szCs w:val="24"/>
          <w:lang w:val="en-US"/>
        </w:rPr>
        <w:t xml:space="preserve">UMAH </w:t>
      </w:r>
      <w:r w:rsidRPr="00B95A4B">
        <w:rPr>
          <w:rFonts w:ascii="Bookman Old Style" w:hAnsi="Bookman Old Style" w:cs="Bookman Old Style"/>
          <w:sz w:val="24"/>
          <w:szCs w:val="24"/>
        </w:rPr>
        <w:t>S</w:t>
      </w:r>
      <w:r w:rsidR="00A209EF">
        <w:rPr>
          <w:rFonts w:ascii="Bookman Old Style" w:hAnsi="Bookman Old Style" w:cs="Bookman Old Style"/>
          <w:sz w:val="24"/>
          <w:szCs w:val="24"/>
          <w:lang w:val="en-US"/>
        </w:rPr>
        <w:t xml:space="preserve">AKIT </w:t>
      </w:r>
      <w:r w:rsidRPr="00B95A4B">
        <w:rPr>
          <w:rFonts w:ascii="Bookman Old Style" w:hAnsi="Bookman Old Style" w:cs="Bookman Old Style"/>
          <w:sz w:val="24"/>
          <w:szCs w:val="24"/>
        </w:rPr>
        <w:t>U</w:t>
      </w:r>
      <w:r w:rsidR="00A209EF">
        <w:rPr>
          <w:rFonts w:ascii="Bookman Old Style" w:hAnsi="Bookman Old Style" w:cs="Bookman Old Style"/>
          <w:sz w:val="24"/>
          <w:szCs w:val="24"/>
          <w:lang w:val="en-US"/>
        </w:rPr>
        <w:t xml:space="preserve">MUM </w:t>
      </w:r>
      <w:r w:rsidRPr="00B95A4B">
        <w:rPr>
          <w:rFonts w:ascii="Bookman Old Style" w:hAnsi="Bookman Old Style" w:cs="Bookman Old Style"/>
          <w:sz w:val="24"/>
          <w:szCs w:val="24"/>
        </w:rPr>
        <w:t>D</w:t>
      </w:r>
      <w:r w:rsidR="00A209EF">
        <w:rPr>
          <w:rFonts w:ascii="Bookman Old Style" w:hAnsi="Bookman Old Style" w:cs="Bookman Old Style"/>
          <w:sz w:val="24"/>
          <w:szCs w:val="24"/>
          <w:lang w:val="en-US"/>
        </w:rPr>
        <w:t>AERAH</w:t>
      </w:r>
      <w:r w:rsidR="00F74CAE">
        <w:rPr>
          <w:rFonts w:ascii="Bookman Old Style" w:hAnsi="Bookman Old Style" w:cs="Bookman Old Style"/>
          <w:sz w:val="24"/>
          <w:szCs w:val="24"/>
          <w:lang w:val="en-US"/>
        </w:rPr>
        <w:t xml:space="preserve"> </w:t>
      </w:r>
      <w:r w:rsidR="00F74CAE">
        <w:rPr>
          <w:rFonts w:ascii="Bookman Old Style" w:hAnsi="Bookman Old Style" w:cs="Bookman Old Style"/>
          <w:sz w:val="24"/>
          <w:szCs w:val="24"/>
        </w:rPr>
        <w:t>MALINGPING</w:t>
      </w:r>
      <w:r w:rsidR="00F74CAE">
        <w:rPr>
          <w:rFonts w:ascii="Bookman Old Style" w:hAnsi="Bookman Old Style" w:cs="Bookman Old Style"/>
          <w:sz w:val="24"/>
          <w:szCs w:val="24"/>
          <w:lang w:val="en-US"/>
        </w:rPr>
        <w:t xml:space="preserve"> </w:t>
      </w:r>
      <w:r w:rsidRPr="00B95A4B">
        <w:rPr>
          <w:rFonts w:ascii="Bookman Old Style" w:hAnsi="Bookman Old Style" w:cs="Bookman Old Style"/>
          <w:sz w:val="24"/>
          <w:szCs w:val="24"/>
        </w:rPr>
        <w:t>PROVINSI BANTEN</w:t>
      </w:r>
    </w:p>
    <w:p w:rsidR="00090A7B" w:rsidRPr="007E4820" w:rsidRDefault="00090A7B" w:rsidP="005C121A">
      <w:pPr>
        <w:autoSpaceDE w:val="0"/>
        <w:autoSpaceDN w:val="0"/>
        <w:adjustRightInd w:val="0"/>
        <w:spacing w:before="240" w:after="240" w:line="380" w:lineRule="exact"/>
        <w:jc w:val="center"/>
        <w:rPr>
          <w:rFonts w:ascii="Bookman Old Style" w:hAnsi="Bookman Old Style" w:cs="Times New Roman"/>
          <w:sz w:val="24"/>
          <w:szCs w:val="24"/>
        </w:rPr>
      </w:pPr>
      <w:r w:rsidRPr="007E4820">
        <w:rPr>
          <w:rFonts w:ascii="Bookman Old Style" w:hAnsi="Bookman Old Style" w:cs="Times New Roman"/>
          <w:sz w:val="24"/>
          <w:szCs w:val="24"/>
        </w:rPr>
        <w:t>DENGAN RAHMAT TUHAN YANG MAHA ESA</w:t>
      </w:r>
    </w:p>
    <w:p w:rsidR="001E0E5D" w:rsidRPr="007E4820" w:rsidRDefault="001E0E5D" w:rsidP="005C121A">
      <w:pPr>
        <w:autoSpaceDE w:val="0"/>
        <w:autoSpaceDN w:val="0"/>
        <w:adjustRightInd w:val="0"/>
        <w:spacing w:after="240" w:line="380" w:lineRule="exact"/>
        <w:jc w:val="center"/>
        <w:rPr>
          <w:rFonts w:ascii="Bookman Old Style" w:hAnsi="Bookman Old Style" w:cs="Times New Roman"/>
          <w:sz w:val="24"/>
          <w:szCs w:val="24"/>
          <w:lang w:val="en-US"/>
        </w:rPr>
      </w:pPr>
      <w:r w:rsidRPr="007E4820">
        <w:rPr>
          <w:rFonts w:ascii="Bookman Old Style" w:hAnsi="Bookman Old Style" w:cs="Times New Roman"/>
          <w:sz w:val="24"/>
          <w:szCs w:val="24"/>
        </w:rPr>
        <w:t>GUBERNUR BANTEN,</w:t>
      </w:r>
    </w:p>
    <w:p w:rsidR="001E0E5D" w:rsidRDefault="001E0E5D" w:rsidP="005C121A">
      <w:pPr>
        <w:tabs>
          <w:tab w:val="left" w:pos="1980"/>
        </w:tabs>
        <w:autoSpaceDE w:val="0"/>
        <w:autoSpaceDN w:val="0"/>
        <w:adjustRightInd w:val="0"/>
        <w:spacing w:after="0" w:line="380" w:lineRule="exact"/>
        <w:ind w:left="1980" w:hanging="1980"/>
        <w:jc w:val="both"/>
        <w:rPr>
          <w:rFonts w:ascii="Bookman Old Style" w:hAnsi="Bookman Old Style" w:cs="Times New Roman"/>
          <w:sz w:val="24"/>
          <w:szCs w:val="24"/>
          <w:lang w:val="en-US"/>
        </w:rPr>
      </w:pPr>
      <w:r w:rsidRPr="007E4820">
        <w:rPr>
          <w:rFonts w:ascii="Bookman Old Style" w:hAnsi="Bookman Old Style" w:cs="Times New Roman"/>
          <w:sz w:val="24"/>
          <w:szCs w:val="24"/>
        </w:rPr>
        <w:t>Menimban</w:t>
      </w:r>
      <w:r w:rsidR="00BE1CCC" w:rsidRPr="007E4820">
        <w:rPr>
          <w:rFonts w:ascii="Bookman Old Style" w:hAnsi="Bookman Old Style" w:cs="Times New Roman"/>
          <w:sz w:val="24"/>
          <w:szCs w:val="24"/>
          <w:lang w:val="en-US"/>
        </w:rPr>
        <w:t xml:space="preserve">g </w:t>
      </w:r>
      <w:r w:rsidR="00DD03DF">
        <w:rPr>
          <w:rFonts w:ascii="Bookman Old Style" w:hAnsi="Bookman Old Style" w:cs="Times New Roman"/>
          <w:sz w:val="24"/>
          <w:szCs w:val="24"/>
          <w:lang w:val="en-US"/>
        </w:rPr>
        <w:t xml:space="preserve">   </w:t>
      </w:r>
      <w:r w:rsidR="00BE1CCC" w:rsidRPr="007E4820">
        <w:rPr>
          <w:rFonts w:ascii="Bookman Old Style" w:hAnsi="Bookman Old Style" w:cs="Times New Roman"/>
          <w:sz w:val="24"/>
          <w:szCs w:val="24"/>
          <w:lang w:val="en-US"/>
        </w:rPr>
        <w:t xml:space="preserve"> </w:t>
      </w:r>
      <w:r w:rsidR="00DD03DF">
        <w:rPr>
          <w:rFonts w:ascii="Bookman Old Style" w:hAnsi="Bookman Old Style" w:cs="Times New Roman"/>
          <w:sz w:val="24"/>
          <w:szCs w:val="24"/>
          <w:lang w:val="en-US"/>
        </w:rPr>
        <w:t>:</w:t>
      </w:r>
      <w:r w:rsidR="00DD03DF">
        <w:rPr>
          <w:rFonts w:ascii="Bookman Old Style" w:hAnsi="Bookman Old Style" w:cs="Times New Roman"/>
          <w:sz w:val="24"/>
          <w:szCs w:val="24"/>
          <w:lang w:val="en-US"/>
        </w:rPr>
        <w:tab/>
      </w:r>
      <w:r w:rsidR="00756C66" w:rsidRPr="00B95A4B">
        <w:rPr>
          <w:rFonts w:ascii="Bookman Old Style" w:hAnsi="Bookman Old Style" w:cs="Bookman Old Style"/>
          <w:sz w:val="24"/>
          <w:szCs w:val="24"/>
        </w:rPr>
        <w:t xml:space="preserve">bahwa untuk melaksanakan ketentuan </w:t>
      </w:r>
      <w:r w:rsidR="00A54EEC">
        <w:rPr>
          <w:rFonts w:ascii="Bookman Old Style" w:hAnsi="Bookman Old Style" w:cs="Bookman Old Style"/>
          <w:sz w:val="24"/>
          <w:szCs w:val="24"/>
          <w:lang w:val="en-US"/>
        </w:rPr>
        <w:t xml:space="preserve">Pasal 16 </w:t>
      </w:r>
      <w:r w:rsidR="00756C66" w:rsidRPr="00B95A4B">
        <w:rPr>
          <w:rFonts w:ascii="Bookman Old Style" w:hAnsi="Bookman Old Style" w:cs="Bookman Old Style"/>
          <w:sz w:val="24"/>
          <w:szCs w:val="24"/>
        </w:rPr>
        <w:t xml:space="preserve"> Peratu</w:t>
      </w:r>
      <w:r w:rsidR="00756C66">
        <w:rPr>
          <w:rFonts w:ascii="Bookman Old Style" w:hAnsi="Bookman Old Style" w:cs="Bookman Old Style"/>
          <w:sz w:val="24"/>
          <w:szCs w:val="24"/>
        </w:rPr>
        <w:t>ran Menteri Dalam Negeri Nomor</w:t>
      </w:r>
      <w:r w:rsidR="00756C66">
        <w:rPr>
          <w:rFonts w:ascii="Bookman Old Style" w:hAnsi="Bookman Old Style" w:cs="Bookman Old Style"/>
          <w:sz w:val="24"/>
          <w:szCs w:val="24"/>
          <w:lang w:val="en-US"/>
        </w:rPr>
        <w:t xml:space="preserve"> </w:t>
      </w:r>
      <w:r w:rsidR="00615247">
        <w:rPr>
          <w:rFonts w:ascii="Bookman Old Style" w:hAnsi="Bookman Old Style" w:cs="Bookman Old Style"/>
          <w:sz w:val="24"/>
          <w:szCs w:val="24"/>
        </w:rPr>
        <w:t>61 Tahun 2007 tentang Pe</w:t>
      </w:r>
      <w:r w:rsidR="00615247">
        <w:rPr>
          <w:rFonts w:ascii="Bookman Old Style" w:hAnsi="Bookman Old Style" w:cs="Bookman Old Style"/>
          <w:sz w:val="24"/>
          <w:szCs w:val="24"/>
          <w:lang w:val="en-US"/>
        </w:rPr>
        <w:t>doman</w:t>
      </w:r>
      <w:r w:rsidR="00756C66" w:rsidRPr="00B95A4B">
        <w:rPr>
          <w:rFonts w:ascii="Bookman Old Style" w:hAnsi="Bookman Old Style" w:cs="Bookman Old Style"/>
          <w:sz w:val="24"/>
          <w:szCs w:val="24"/>
        </w:rPr>
        <w:t xml:space="preserve"> Teknis Pengelolaan Keuangan Badan Layanan Umum Daerah</w:t>
      </w:r>
      <w:r w:rsidR="00DD03DF">
        <w:rPr>
          <w:rFonts w:ascii="Bookman Old Style" w:hAnsi="Bookman Old Style" w:cs="Times New Roman"/>
          <w:sz w:val="24"/>
          <w:szCs w:val="24"/>
          <w:lang w:val="en-US"/>
        </w:rPr>
        <w:t xml:space="preserve">, </w:t>
      </w:r>
      <w:r w:rsidR="00A54EEC">
        <w:rPr>
          <w:rFonts w:ascii="Bookman Old Style" w:hAnsi="Bookman Old Style" w:cs="Bookman Old Style"/>
          <w:sz w:val="24"/>
          <w:szCs w:val="24"/>
          <w:lang w:val="en-US"/>
        </w:rPr>
        <w:t>perlu menetapkan Peraturan Gubernur tentang</w:t>
      </w:r>
      <w:r w:rsidR="00756C66" w:rsidRPr="00B95A4B">
        <w:rPr>
          <w:rFonts w:ascii="Bookman Old Style" w:hAnsi="Bookman Old Style" w:cs="Bookman Old Style"/>
          <w:sz w:val="24"/>
          <w:szCs w:val="24"/>
        </w:rPr>
        <w:t xml:space="preserve"> Sistem dan Prosedur Pola Pengelolaan Keuangan Badan Layanan Umum Daerah R</w:t>
      </w:r>
      <w:r w:rsidR="00A209EF">
        <w:rPr>
          <w:rFonts w:ascii="Bookman Old Style" w:hAnsi="Bookman Old Style" w:cs="Bookman Old Style"/>
          <w:sz w:val="24"/>
          <w:szCs w:val="24"/>
          <w:lang w:val="en-US"/>
        </w:rPr>
        <w:t xml:space="preserve">umah </w:t>
      </w:r>
      <w:r w:rsidR="00756C66" w:rsidRPr="00B95A4B">
        <w:rPr>
          <w:rFonts w:ascii="Bookman Old Style" w:hAnsi="Bookman Old Style" w:cs="Bookman Old Style"/>
          <w:sz w:val="24"/>
          <w:szCs w:val="24"/>
        </w:rPr>
        <w:t>S</w:t>
      </w:r>
      <w:r w:rsidR="00A209EF">
        <w:rPr>
          <w:rFonts w:ascii="Bookman Old Style" w:hAnsi="Bookman Old Style" w:cs="Bookman Old Style"/>
          <w:sz w:val="24"/>
          <w:szCs w:val="24"/>
          <w:lang w:val="en-US"/>
        </w:rPr>
        <w:t xml:space="preserve">akit </w:t>
      </w:r>
      <w:r w:rsidR="00756C66" w:rsidRPr="00B95A4B">
        <w:rPr>
          <w:rFonts w:ascii="Bookman Old Style" w:hAnsi="Bookman Old Style" w:cs="Bookman Old Style"/>
          <w:sz w:val="24"/>
          <w:szCs w:val="24"/>
        </w:rPr>
        <w:t>U</w:t>
      </w:r>
      <w:r w:rsidR="00A209EF">
        <w:rPr>
          <w:rFonts w:ascii="Bookman Old Style" w:hAnsi="Bookman Old Style" w:cs="Bookman Old Style"/>
          <w:sz w:val="24"/>
          <w:szCs w:val="24"/>
          <w:lang w:val="en-US"/>
        </w:rPr>
        <w:t xml:space="preserve">mum </w:t>
      </w:r>
      <w:r w:rsidR="00756C66" w:rsidRPr="00B95A4B">
        <w:rPr>
          <w:rFonts w:ascii="Bookman Old Style" w:hAnsi="Bookman Old Style" w:cs="Bookman Old Style"/>
          <w:sz w:val="24"/>
          <w:szCs w:val="24"/>
        </w:rPr>
        <w:t>D</w:t>
      </w:r>
      <w:r w:rsidR="00A209EF">
        <w:rPr>
          <w:rFonts w:ascii="Bookman Old Style" w:hAnsi="Bookman Old Style" w:cs="Bookman Old Style"/>
          <w:sz w:val="24"/>
          <w:szCs w:val="24"/>
          <w:lang w:val="en-US"/>
        </w:rPr>
        <w:t>aerah</w:t>
      </w:r>
      <w:r w:rsidR="00756C66" w:rsidRPr="00B95A4B">
        <w:rPr>
          <w:rFonts w:ascii="Bookman Old Style" w:hAnsi="Bookman Old Style" w:cs="Bookman Old Style"/>
          <w:sz w:val="24"/>
          <w:szCs w:val="24"/>
        </w:rPr>
        <w:t xml:space="preserve"> Malingping Provinsi Ba</w:t>
      </w:r>
      <w:r w:rsidR="00756C66" w:rsidRPr="00B95A4B">
        <w:rPr>
          <w:rFonts w:ascii="Bookman Old Style" w:hAnsi="Bookman Old Style" w:cs="Bookman Old Style"/>
          <w:sz w:val="24"/>
          <w:szCs w:val="24"/>
          <w:lang w:val="en-US"/>
        </w:rPr>
        <w:t>nten</w:t>
      </w:r>
      <w:r w:rsidRPr="007E4820">
        <w:rPr>
          <w:rFonts w:ascii="Bookman Old Style" w:hAnsi="Bookman Old Style" w:cs="Times New Roman"/>
          <w:sz w:val="24"/>
          <w:szCs w:val="24"/>
        </w:rPr>
        <w:t>.</w:t>
      </w:r>
    </w:p>
    <w:p w:rsidR="008F1DDF" w:rsidRPr="008F1DDF" w:rsidRDefault="008F1DDF" w:rsidP="005C121A">
      <w:pPr>
        <w:tabs>
          <w:tab w:val="left" w:pos="2268"/>
        </w:tabs>
        <w:autoSpaceDE w:val="0"/>
        <w:autoSpaceDN w:val="0"/>
        <w:adjustRightInd w:val="0"/>
        <w:spacing w:after="0" w:line="380" w:lineRule="exact"/>
        <w:ind w:left="2520" w:hanging="540"/>
        <w:jc w:val="both"/>
        <w:rPr>
          <w:rFonts w:ascii="Bookman Old Style" w:hAnsi="Bookman Old Style" w:cs="Times New Roman"/>
          <w:sz w:val="24"/>
          <w:szCs w:val="24"/>
          <w:lang w:val="en-US"/>
        </w:rPr>
      </w:pPr>
    </w:p>
    <w:p w:rsidR="00F15658" w:rsidRPr="00951FB6" w:rsidRDefault="00527693" w:rsidP="005C121A">
      <w:pPr>
        <w:tabs>
          <w:tab w:val="left" w:pos="1800"/>
          <w:tab w:val="left" w:pos="1980"/>
          <w:tab w:val="left" w:pos="2520"/>
        </w:tabs>
        <w:spacing w:after="0" w:line="380" w:lineRule="exact"/>
        <w:ind w:left="2520" w:hanging="2520"/>
        <w:jc w:val="both"/>
        <w:rPr>
          <w:rFonts w:ascii="Bookman Old Style" w:hAnsi="Bookman Old Style"/>
          <w:sz w:val="24"/>
          <w:szCs w:val="24"/>
          <w:lang w:val="nb-NO"/>
        </w:rPr>
      </w:pPr>
      <w:r w:rsidRPr="007E4820">
        <w:rPr>
          <w:rFonts w:ascii="Bookman Old Style" w:hAnsi="Bookman Old Style"/>
          <w:sz w:val="24"/>
          <w:szCs w:val="24"/>
          <w:lang w:val="sv-SE"/>
        </w:rPr>
        <w:t>Mengingat</w:t>
      </w:r>
      <w:r w:rsidRPr="007E4820">
        <w:rPr>
          <w:rFonts w:ascii="Bookman Old Style" w:hAnsi="Bookman Old Style"/>
          <w:bCs/>
          <w:sz w:val="24"/>
          <w:szCs w:val="24"/>
          <w:lang w:val="nb-NO"/>
        </w:rPr>
        <w:tab/>
        <w:t>:</w:t>
      </w:r>
      <w:r w:rsidRPr="007E4820">
        <w:rPr>
          <w:rFonts w:ascii="Bookman Old Style" w:hAnsi="Bookman Old Style"/>
          <w:bCs/>
          <w:sz w:val="24"/>
          <w:szCs w:val="24"/>
          <w:lang w:val="nb-NO"/>
        </w:rPr>
        <w:tab/>
        <w:t>1.</w:t>
      </w:r>
      <w:r w:rsidRPr="007E4820">
        <w:rPr>
          <w:rFonts w:ascii="Bookman Old Style" w:hAnsi="Bookman Old Style"/>
          <w:bCs/>
          <w:sz w:val="24"/>
          <w:szCs w:val="24"/>
          <w:lang w:val="nb-NO"/>
        </w:rPr>
        <w:tab/>
      </w:r>
      <w:r w:rsidR="000D523A" w:rsidRPr="00B95A4B">
        <w:rPr>
          <w:rFonts w:ascii="Bookman Old Style" w:hAnsi="Bookman Old Style" w:cs="Bookman Old Style"/>
          <w:sz w:val="24"/>
          <w:szCs w:val="24"/>
        </w:rPr>
        <w:t>Undang-Undang Nomor 28 Tahun 1999 tentang Penyelenggaran Negara yang Bersih dan Bebas dari Korupsi, Kolusi</w:t>
      </w:r>
      <w:r w:rsidR="000D523A">
        <w:rPr>
          <w:rFonts w:ascii="Bookman Old Style" w:hAnsi="Bookman Old Style" w:cs="Bookman Old Style"/>
          <w:sz w:val="24"/>
          <w:szCs w:val="24"/>
          <w:lang w:val="en-US"/>
        </w:rPr>
        <w:t>,</w:t>
      </w:r>
      <w:r w:rsidR="000D523A" w:rsidRPr="00B95A4B">
        <w:rPr>
          <w:rFonts w:ascii="Bookman Old Style" w:hAnsi="Bookman Old Style" w:cs="Bookman Old Style"/>
          <w:sz w:val="24"/>
          <w:szCs w:val="24"/>
        </w:rPr>
        <w:t xml:space="preserve"> dan Nepotisme (Lembaran Negara Republik Indonesia Tahun 1999 Nomor 75, Tambahan Lembaran Negara Republik Indonesia Nomor 3851);</w:t>
      </w:r>
    </w:p>
    <w:p w:rsidR="00E15FC4" w:rsidRPr="000D523A" w:rsidRDefault="000D523A" w:rsidP="005C121A">
      <w:pPr>
        <w:pStyle w:val="ListParagraph"/>
        <w:numPr>
          <w:ilvl w:val="0"/>
          <w:numId w:val="2"/>
        </w:numPr>
        <w:tabs>
          <w:tab w:val="clear" w:pos="2340"/>
        </w:tabs>
        <w:spacing w:after="0" w:line="380" w:lineRule="exact"/>
        <w:ind w:left="2520" w:hanging="540"/>
        <w:contextualSpacing w:val="0"/>
        <w:jc w:val="both"/>
        <w:rPr>
          <w:rFonts w:ascii="Bookman Old Style" w:eastAsia="Arial Unicode MS" w:hAnsi="Bookman Old Style" w:cs="Arial Unicode MS"/>
          <w:sz w:val="24"/>
          <w:szCs w:val="24"/>
        </w:rPr>
      </w:pPr>
      <w:r w:rsidRPr="007E4820">
        <w:rPr>
          <w:rFonts w:ascii="Bookman Old Style" w:hAnsi="Bookman Old Style"/>
          <w:sz w:val="24"/>
          <w:szCs w:val="24"/>
          <w:lang w:val="nb-NO"/>
        </w:rPr>
        <w:t xml:space="preserve">Undang-Undang Nomor 23 Tahun 2000 tentang Pembentukan Provinsi Banten (Lembaran Negara Republik Indonesia Tahun 2000 Nomor 182, Tambahan Lembaran Negara Republik Indonesia </w:t>
      </w:r>
      <w:r w:rsidRPr="00951FB6">
        <w:rPr>
          <w:rFonts w:ascii="Bookman Old Style" w:hAnsi="Bookman Old Style"/>
          <w:sz w:val="24"/>
          <w:szCs w:val="24"/>
          <w:lang w:val="nb-NO"/>
        </w:rPr>
        <w:t>Nomor 4010);</w:t>
      </w:r>
    </w:p>
    <w:p w:rsidR="000D523A" w:rsidRPr="00951FB6" w:rsidRDefault="000D523A" w:rsidP="005C121A">
      <w:pPr>
        <w:pStyle w:val="ListParagraph"/>
        <w:numPr>
          <w:ilvl w:val="0"/>
          <w:numId w:val="2"/>
        </w:numPr>
        <w:tabs>
          <w:tab w:val="clear" w:pos="2340"/>
        </w:tabs>
        <w:spacing w:after="0" w:line="380" w:lineRule="exact"/>
        <w:ind w:left="2520" w:hanging="540"/>
        <w:contextualSpacing w:val="0"/>
        <w:jc w:val="both"/>
        <w:rPr>
          <w:rFonts w:ascii="Bookman Old Style" w:eastAsia="Arial Unicode MS" w:hAnsi="Bookman Old Style" w:cs="Arial Unicode MS"/>
          <w:sz w:val="24"/>
          <w:szCs w:val="24"/>
        </w:rPr>
      </w:pPr>
      <w:r w:rsidRPr="00DD425F">
        <w:rPr>
          <w:rFonts w:ascii="Bookman Old Style" w:hAnsi="Bookman Old Style" w:cs="Tahoma"/>
          <w:sz w:val="24"/>
          <w:szCs w:val="24"/>
        </w:rPr>
        <w:t>Undang-Undang Nomor 17 Tahun 2003 tentang Keuangan Negara (Lembaran Negara Republik Indonesia  Tahun 2003 Nomor 47, Tambahan Lembaran Negara Republik Indonesia Nomor 4286)</w:t>
      </w:r>
      <w:r w:rsidRPr="00951FB6">
        <w:rPr>
          <w:rFonts w:ascii="Bookman Old Style" w:eastAsia="Arial Unicode MS" w:hAnsi="Bookman Old Style" w:cs="Arial Unicode MS"/>
          <w:sz w:val="24"/>
          <w:szCs w:val="24"/>
        </w:rPr>
        <w:t>;</w:t>
      </w:r>
    </w:p>
    <w:p w:rsidR="00E15FC4" w:rsidRPr="009F38E1" w:rsidRDefault="00643845" w:rsidP="005C121A">
      <w:pPr>
        <w:pStyle w:val="ListParagraph"/>
        <w:numPr>
          <w:ilvl w:val="0"/>
          <w:numId w:val="2"/>
        </w:numPr>
        <w:tabs>
          <w:tab w:val="clear" w:pos="2340"/>
        </w:tabs>
        <w:spacing w:after="0" w:line="380" w:lineRule="exact"/>
        <w:ind w:left="2520" w:hanging="540"/>
        <w:contextualSpacing w:val="0"/>
        <w:jc w:val="both"/>
        <w:rPr>
          <w:rFonts w:ascii="Bookman Old Style" w:eastAsia="Arial Unicode MS" w:hAnsi="Bookman Old Style" w:cs="Arial Unicode MS"/>
          <w:sz w:val="24"/>
          <w:szCs w:val="24"/>
        </w:rPr>
      </w:pPr>
      <w:r>
        <w:rPr>
          <w:rFonts w:ascii="Bookman Old Style" w:hAnsi="Bookman Old Style" w:cs="Tahoma"/>
          <w:sz w:val="24"/>
          <w:szCs w:val="24"/>
        </w:rPr>
        <w:t>Undang-Undang Nomor 1 T</w:t>
      </w:r>
      <w:r w:rsidRPr="0039543D">
        <w:rPr>
          <w:rFonts w:ascii="Bookman Old Style" w:hAnsi="Bookman Old Style" w:cs="Tahoma"/>
          <w:sz w:val="24"/>
          <w:szCs w:val="24"/>
        </w:rPr>
        <w:t xml:space="preserve">ahun 2004 tentang Perbendaharaan Negara (Lembaran Negara Republik </w:t>
      </w:r>
      <w:r w:rsidRPr="0039543D">
        <w:rPr>
          <w:rFonts w:ascii="Bookman Old Style" w:hAnsi="Bookman Old Style" w:cs="Tahoma"/>
          <w:sz w:val="24"/>
          <w:szCs w:val="24"/>
        </w:rPr>
        <w:lastRenderedPageBreak/>
        <w:t>Indonesia Tahun 2004 Nomor 5, Tambahan Lembaran Negara Republik Indonesia Nomor 4355)</w:t>
      </w:r>
      <w:r w:rsidR="00E15FC4" w:rsidRPr="00951FB6">
        <w:rPr>
          <w:rFonts w:ascii="Bookman Old Style" w:eastAsia="Arial Unicode MS" w:hAnsi="Bookman Old Style" w:cs="Arial Unicode MS"/>
          <w:sz w:val="24"/>
          <w:szCs w:val="24"/>
        </w:rPr>
        <w:t>;</w:t>
      </w:r>
    </w:p>
    <w:p w:rsidR="009F38E1" w:rsidRPr="005B5BB2" w:rsidRDefault="009F38E1" w:rsidP="005C121A">
      <w:pPr>
        <w:pStyle w:val="ListParagraph"/>
        <w:numPr>
          <w:ilvl w:val="0"/>
          <w:numId w:val="2"/>
        </w:numPr>
        <w:tabs>
          <w:tab w:val="clear" w:pos="2340"/>
        </w:tabs>
        <w:spacing w:after="0" w:line="380" w:lineRule="exact"/>
        <w:ind w:left="2520" w:hanging="540"/>
        <w:contextualSpacing w:val="0"/>
        <w:jc w:val="both"/>
        <w:rPr>
          <w:rFonts w:ascii="Bookman Old Style" w:eastAsia="Arial Unicode MS" w:hAnsi="Bookman Old Style" w:cs="Arial Unicode MS"/>
          <w:sz w:val="24"/>
          <w:szCs w:val="24"/>
        </w:rPr>
      </w:pPr>
      <w:r w:rsidRPr="00B95A4B">
        <w:rPr>
          <w:rFonts w:ascii="Bookman Old Style" w:hAnsi="Bookman Old Style" w:cs="Bookman Old Style"/>
          <w:sz w:val="24"/>
          <w:szCs w:val="24"/>
        </w:rPr>
        <w:t xml:space="preserve">Undang-Undang Nomor 15 </w:t>
      </w:r>
      <w:r>
        <w:rPr>
          <w:rFonts w:ascii="Bookman Old Style" w:hAnsi="Bookman Old Style" w:cs="Bookman Old Style"/>
          <w:sz w:val="24"/>
          <w:szCs w:val="24"/>
        </w:rPr>
        <w:t>Tahun 2004 tentang Pemeriksaan</w:t>
      </w:r>
      <w:r>
        <w:rPr>
          <w:rFonts w:ascii="Bookman Old Style" w:hAnsi="Bookman Old Style" w:cs="Bookman Old Style"/>
          <w:sz w:val="24"/>
          <w:szCs w:val="24"/>
          <w:lang w:val="en-US"/>
        </w:rPr>
        <w:t xml:space="preserve"> </w:t>
      </w:r>
      <w:r w:rsidR="00953232">
        <w:rPr>
          <w:rFonts w:ascii="Bookman Old Style" w:hAnsi="Bookman Old Style" w:cs="Bookman Old Style"/>
          <w:sz w:val="24"/>
          <w:szCs w:val="24"/>
        </w:rPr>
        <w:t>Pengelolaan dan Tanggung</w:t>
      </w:r>
      <w:r w:rsidR="001E3A42">
        <w:rPr>
          <w:rFonts w:ascii="Bookman Old Style" w:hAnsi="Bookman Old Style" w:cs="Bookman Old Style"/>
          <w:sz w:val="24"/>
          <w:szCs w:val="24"/>
          <w:lang w:val="en-US"/>
        </w:rPr>
        <w:t xml:space="preserve"> J</w:t>
      </w:r>
      <w:r w:rsidRPr="00B95A4B">
        <w:rPr>
          <w:rFonts w:ascii="Bookman Old Style" w:hAnsi="Bookman Old Style" w:cs="Bookman Old Style"/>
          <w:sz w:val="24"/>
          <w:szCs w:val="24"/>
        </w:rPr>
        <w:t>awab Keuangan Negara (Lembaran Negara Republik Indonesia Tahun 2004 Nomor 66, Tambahan Lembaran Negara Republik Indonesia Nomor 4400)</w:t>
      </w:r>
      <w:r>
        <w:rPr>
          <w:rFonts w:ascii="Bookman Old Style" w:hAnsi="Bookman Old Style" w:cs="Bookman Old Style"/>
          <w:sz w:val="24"/>
          <w:szCs w:val="24"/>
          <w:lang w:val="en-US"/>
        </w:rPr>
        <w:t>;</w:t>
      </w:r>
    </w:p>
    <w:p w:rsidR="005B5BB2" w:rsidRPr="00951FB6" w:rsidRDefault="005B5BB2" w:rsidP="005C121A">
      <w:pPr>
        <w:pStyle w:val="ListParagraph"/>
        <w:numPr>
          <w:ilvl w:val="0"/>
          <w:numId w:val="2"/>
        </w:numPr>
        <w:tabs>
          <w:tab w:val="clear" w:pos="2340"/>
        </w:tabs>
        <w:spacing w:after="0" w:line="380" w:lineRule="exact"/>
        <w:ind w:left="2520" w:hanging="540"/>
        <w:contextualSpacing w:val="0"/>
        <w:jc w:val="both"/>
        <w:rPr>
          <w:rFonts w:ascii="Bookman Old Style" w:eastAsia="Arial Unicode MS" w:hAnsi="Bookman Old Style" w:cs="Arial Unicode MS"/>
          <w:sz w:val="24"/>
          <w:szCs w:val="24"/>
        </w:rPr>
      </w:pPr>
      <w:r w:rsidRPr="00B95A4B">
        <w:rPr>
          <w:rFonts w:ascii="Bookman Old Style" w:hAnsi="Bookman Old Style" w:cs="Bookman Old Style"/>
          <w:sz w:val="24"/>
          <w:szCs w:val="24"/>
        </w:rPr>
        <w:t>Undang Undang Nomor 44 Tahun 2009 tentang Rumah Sakit (Lembaran Negara Repu</w:t>
      </w:r>
      <w:r>
        <w:rPr>
          <w:rFonts w:ascii="Bookman Old Style" w:hAnsi="Bookman Old Style" w:cs="Bookman Old Style"/>
          <w:sz w:val="24"/>
          <w:szCs w:val="24"/>
        </w:rPr>
        <w:t>blik Indonesia Tahun 2009 Nomor</w:t>
      </w:r>
      <w:r>
        <w:rPr>
          <w:rFonts w:ascii="Bookman Old Style" w:hAnsi="Bookman Old Style" w:cs="Bookman Old Style"/>
          <w:sz w:val="24"/>
          <w:szCs w:val="24"/>
          <w:lang w:val="en-US"/>
        </w:rPr>
        <w:t xml:space="preserve"> </w:t>
      </w:r>
      <w:r w:rsidRPr="00B95A4B">
        <w:rPr>
          <w:rFonts w:ascii="Bookman Old Style" w:hAnsi="Bookman Old Style" w:cs="Bookman Old Style"/>
          <w:sz w:val="24"/>
          <w:szCs w:val="24"/>
        </w:rPr>
        <w:t>153, Tambahan Lembaran Negara Republik indonesia Nomor 5072);</w:t>
      </w:r>
    </w:p>
    <w:p w:rsidR="00E15FC4" w:rsidRPr="00951FB6" w:rsidRDefault="00E15FC4" w:rsidP="005C121A">
      <w:pPr>
        <w:numPr>
          <w:ilvl w:val="0"/>
          <w:numId w:val="2"/>
        </w:numPr>
        <w:tabs>
          <w:tab w:val="clear" w:pos="2340"/>
        </w:tabs>
        <w:spacing w:after="0" w:line="380" w:lineRule="exact"/>
        <w:ind w:left="2520" w:hanging="540"/>
        <w:jc w:val="both"/>
        <w:rPr>
          <w:rFonts w:ascii="Bookman Old Style" w:hAnsi="Bookman Old Style"/>
          <w:sz w:val="24"/>
          <w:szCs w:val="24"/>
        </w:rPr>
      </w:pPr>
      <w:r w:rsidRPr="00951FB6">
        <w:rPr>
          <w:rFonts w:ascii="Bookman Old Style" w:hAnsi="Bookman Old Style"/>
          <w:sz w:val="24"/>
          <w:szCs w:val="24"/>
        </w:rPr>
        <w:t>Undang-Undang Nomor 23 Tahun 2014 tentang Pemerintahan Daerah (Lembaran Negara Republik Indonesia Tahun 2014 Nomor 244, Tambahan Lembaran Negara Republik Indonesia Nomor 5587) sebagaimana telah diubah beberapa kali terakhir dengan Undang-Undang Nomor 9 Tahun 2015 tentang Perubahan Kedua Atas Undang-Undang Nomor 23 Tahun 2014 Tentang Pemerintahan Daerah (Lembaran Negara Republik Indonesia Tahun 2015 Nomor 58, Tambahan Lembaran Negara Republik Indonesia Nomor 5679);</w:t>
      </w:r>
    </w:p>
    <w:p w:rsidR="00E15FC4" w:rsidRPr="00E8557A" w:rsidRDefault="00447A13" w:rsidP="005C121A">
      <w:pPr>
        <w:pStyle w:val="ListParagraph"/>
        <w:numPr>
          <w:ilvl w:val="0"/>
          <w:numId w:val="2"/>
        </w:numPr>
        <w:tabs>
          <w:tab w:val="clear" w:pos="2340"/>
        </w:tabs>
        <w:spacing w:after="0" w:line="380" w:lineRule="exact"/>
        <w:ind w:left="2520" w:hanging="540"/>
        <w:contextualSpacing w:val="0"/>
        <w:jc w:val="both"/>
        <w:rPr>
          <w:rFonts w:ascii="Bookman Old Style" w:eastAsia="Arial Unicode MS" w:hAnsi="Bookman Old Style" w:cs="Arial Unicode MS"/>
          <w:sz w:val="24"/>
          <w:szCs w:val="24"/>
        </w:rPr>
      </w:pPr>
      <w:r w:rsidRPr="0039543D">
        <w:rPr>
          <w:rFonts w:ascii="Bookman Old Style" w:hAnsi="Bookman Old Style" w:cs="Tahoma"/>
          <w:sz w:val="24"/>
          <w:szCs w:val="24"/>
        </w:rPr>
        <w:t>Peraturan Pemerintah Nomor 23 Tahun 2005 tentan</w:t>
      </w:r>
      <w:r>
        <w:rPr>
          <w:rFonts w:ascii="Bookman Old Style" w:hAnsi="Bookman Old Style" w:cs="Tahoma"/>
          <w:sz w:val="24"/>
          <w:szCs w:val="24"/>
        </w:rPr>
        <w:t>g Pengelolaan Keuangan Badan L</w:t>
      </w:r>
      <w:r w:rsidRPr="0039543D">
        <w:rPr>
          <w:rFonts w:ascii="Bookman Old Style" w:hAnsi="Bookman Old Style" w:cs="Tahoma"/>
          <w:sz w:val="24"/>
          <w:szCs w:val="24"/>
        </w:rPr>
        <w:t>ayanan Umum (Lembaran Negara Republik Indonesia tahun 2005 Nomor 48, Tambahan Lembaran Negara Republik Indonesia Nomor 4502)</w:t>
      </w:r>
      <w:r w:rsidR="00284648">
        <w:rPr>
          <w:rFonts w:ascii="Bookman Old Style" w:hAnsi="Bookman Old Style" w:cs="Tahoma"/>
          <w:sz w:val="24"/>
          <w:szCs w:val="24"/>
          <w:lang w:val="en-US"/>
        </w:rPr>
        <w:t xml:space="preserve"> sebagaimana telah diubah dengan Peraturan Pemerintah Nomor 74 Tahun 2012 tentang Perubahan Atas Peraturan Pemerintah Nomor </w:t>
      </w:r>
      <w:r w:rsidR="00284648" w:rsidRPr="0039543D">
        <w:rPr>
          <w:rFonts w:ascii="Bookman Old Style" w:hAnsi="Bookman Old Style" w:cs="Tahoma"/>
          <w:sz w:val="24"/>
          <w:szCs w:val="24"/>
        </w:rPr>
        <w:t>23 Tahun 2005 tentan</w:t>
      </w:r>
      <w:r w:rsidR="00284648">
        <w:rPr>
          <w:rFonts w:ascii="Bookman Old Style" w:hAnsi="Bookman Old Style" w:cs="Tahoma"/>
          <w:sz w:val="24"/>
          <w:szCs w:val="24"/>
        </w:rPr>
        <w:t>g Pengelolaan Keuangan Badan L</w:t>
      </w:r>
      <w:r w:rsidR="00284648" w:rsidRPr="0039543D">
        <w:rPr>
          <w:rFonts w:ascii="Bookman Old Style" w:hAnsi="Bookman Old Style" w:cs="Tahoma"/>
          <w:sz w:val="24"/>
          <w:szCs w:val="24"/>
        </w:rPr>
        <w:t>ayanan Umum</w:t>
      </w:r>
      <w:r w:rsidR="00284648">
        <w:rPr>
          <w:rFonts w:ascii="Bookman Old Style" w:hAnsi="Bookman Old Style" w:cs="Tahoma"/>
          <w:sz w:val="24"/>
          <w:szCs w:val="24"/>
          <w:lang w:val="en-US"/>
        </w:rPr>
        <w:t xml:space="preserve"> (Lembaran Negara Republik Indonesia Tahun 2012 Nomor 171, Tambahan Lembaran Negara </w:t>
      </w:r>
      <w:r w:rsidR="00C841AD">
        <w:rPr>
          <w:rFonts w:ascii="Bookman Old Style" w:hAnsi="Bookman Old Style" w:cs="Tahoma"/>
          <w:sz w:val="24"/>
          <w:szCs w:val="24"/>
          <w:lang w:val="en-US"/>
        </w:rPr>
        <w:t>Republik Indonesia Nomor 5340)</w:t>
      </w:r>
      <w:r w:rsidR="00E15FC4" w:rsidRPr="00951FB6">
        <w:rPr>
          <w:rFonts w:ascii="Bookman Old Style" w:eastAsia="Arial Unicode MS" w:hAnsi="Bookman Old Style" w:cs="Arial Unicode MS"/>
          <w:sz w:val="24"/>
          <w:szCs w:val="24"/>
        </w:rPr>
        <w:t>;</w:t>
      </w:r>
    </w:p>
    <w:p w:rsidR="00E8557A" w:rsidRPr="00951FB6" w:rsidRDefault="00E8557A" w:rsidP="005C121A">
      <w:pPr>
        <w:pStyle w:val="ListParagraph"/>
        <w:numPr>
          <w:ilvl w:val="0"/>
          <w:numId w:val="2"/>
        </w:numPr>
        <w:tabs>
          <w:tab w:val="clear" w:pos="2340"/>
        </w:tabs>
        <w:spacing w:after="0" w:line="380" w:lineRule="exact"/>
        <w:ind w:left="2520" w:hanging="540"/>
        <w:contextualSpacing w:val="0"/>
        <w:jc w:val="both"/>
        <w:rPr>
          <w:rFonts w:ascii="Bookman Old Style" w:eastAsia="Arial Unicode MS" w:hAnsi="Bookman Old Style" w:cs="Arial Unicode MS"/>
          <w:sz w:val="24"/>
          <w:szCs w:val="24"/>
        </w:rPr>
      </w:pPr>
      <w:r w:rsidRPr="00B95A4B">
        <w:rPr>
          <w:rFonts w:ascii="Bookman Old Style" w:hAnsi="Bookman Old Style" w:cs="Bookman Old Style"/>
          <w:sz w:val="24"/>
          <w:szCs w:val="24"/>
        </w:rPr>
        <w:t>Peraturan Pemerintah Nomor 71 Tahun 2010 tentang Standar Akuntansi Pemerintahan</w:t>
      </w:r>
      <w:r>
        <w:rPr>
          <w:rFonts w:ascii="Bookman Old Style" w:hAnsi="Bookman Old Style" w:cs="Bookman Old Style"/>
          <w:sz w:val="24"/>
          <w:szCs w:val="24"/>
          <w:lang w:val="en-US"/>
        </w:rPr>
        <w:t xml:space="preserve"> (Lembaran Negara Republik Indonesia Tahun 2010 Nomor 123)</w:t>
      </w:r>
      <w:r w:rsidRPr="00B95A4B">
        <w:rPr>
          <w:rFonts w:ascii="Bookman Old Style" w:hAnsi="Bookman Old Style" w:cs="Bookman Old Style"/>
          <w:sz w:val="24"/>
          <w:szCs w:val="24"/>
        </w:rPr>
        <w:t>;</w:t>
      </w:r>
    </w:p>
    <w:p w:rsidR="00527693" w:rsidRDefault="006F16D5" w:rsidP="005C121A">
      <w:pPr>
        <w:numPr>
          <w:ilvl w:val="0"/>
          <w:numId w:val="2"/>
        </w:numPr>
        <w:tabs>
          <w:tab w:val="clear" w:pos="2340"/>
          <w:tab w:val="left" w:pos="2520"/>
        </w:tabs>
        <w:spacing w:after="0" w:line="380" w:lineRule="exact"/>
        <w:ind w:left="2520" w:hanging="535"/>
        <w:jc w:val="both"/>
        <w:rPr>
          <w:rFonts w:ascii="Bookman Old Style" w:hAnsi="Bookman Old Style"/>
          <w:sz w:val="24"/>
          <w:szCs w:val="24"/>
          <w:lang w:val="it-IT"/>
        </w:rPr>
      </w:pPr>
      <w:r>
        <w:rPr>
          <w:rFonts w:ascii="Bookman Old Style" w:hAnsi="Bookman Old Style" w:cs="Tahoma"/>
          <w:sz w:val="24"/>
          <w:szCs w:val="24"/>
        </w:rPr>
        <w:t>Peraturan Pemerintah Nomor</w:t>
      </w:r>
      <w:r>
        <w:rPr>
          <w:rFonts w:ascii="Bookman Old Style" w:hAnsi="Bookman Old Style" w:cs="Tahoma"/>
          <w:sz w:val="24"/>
          <w:szCs w:val="24"/>
          <w:lang w:val="en-US"/>
        </w:rPr>
        <w:t xml:space="preserve"> </w:t>
      </w:r>
      <w:r w:rsidR="007748D8" w:rsidRPr="0039543D">
        <w:rPr>
          <w:rFonts w:ascii="Bookman Old Style" w:hAnsi="Bookman Old Style" w:cs="Tahoma"/>
          <w:sz w:val="24"/>
          <w:szCs w:val="24"/>
        </w:rPr>
        <w:t xml:space="preserve">58 Tahun 2005 tentang Pengelolaan Keuangan Daerah (Lembaran Negara Republik Indonesia Tahun 2005 Nomor 140, </w:t>
      </w:r>
      <w:r w:rsidR="007748D8" w:rsidRPr="0039543D">
        <w:rPr>
          <w:rFonts w:ascii="Bookman Old Style" w:hAnsi="Bookman Old Style" w:cs="Tahoma"/>
          <w:sz w:val="24"/>
          <w:szCs w:val="24"/>
        </w:rPr>
        <w:lastRenderedPageBreak/>
        <w:t>Tambahan Lembaran Negara Republik Indonesia Nomor 4578)</w:t>
      </w:r>
      <w:r w:rsidR="00527693" w:rsidRPr="00951FB6">
        <w:rPr>
          <w:rFonts w:ascii="Bookman Old Style" w:hAnsi="Bookman Old Style"/>
          <w:sz w:val="24"/>
          <w:szCs w:val="24"/>
          <w:lang w:val="it-IT"/>
        </w:rPr>
        <w:t>;</w:t>
      </w:r>
    </w:p>
    <w:p w:rsidR="00025F7B" w:rsidRPr="0058690C" w:rsidRDefault="00821A6B" w:rsidP="005C121A">
      <w:pPr>
        <w:numPr>
          <w:ilvl w:val="0"/>
          <w:numId w:val="2"/>
        </w:numPr>
        <w:tabs>
          <w:tab w:val="clear" w:pos="2340"/>
          <w:tab w:val="left" w:pos="2520"/>
        </w:tabs>
        <w:spacing w:after="0" w:line="380" w:lineRule="exact"/>
        <w:ind w:left="2520" w:hanging="535"/>
        <w:jc w:val="both"/>
        <w:rPr>
          <w:rFonts w:ascii="Bookman Old Style" w:hAnsi="Bookman Old Style"/>
          <w:sz w:val="24"/>
          <w:szCs w:val="24"/>
          <w:lang w:val="it-IT"/>
        </w:rPr>
      </w:pPr>
      <w:r w:rsidRPr="00B95A4B">
        <w:rPr>
          <w:rFonts w:ascii="Bookman Old Style" w:hAnsi="Bookman Old Style" w:cs="Bookman Old Style"/>
          <w:sz w:val="24"/>
          <w:szCs w:val="24"/>
        </w:rPr>
        <w:t>Peraturan Pemerintah Nomor 39 Tahun 2007 t</w:t>
      </w:r>
      <w:r>
        <w:rPr>
          <w:rFonts w:ascii="Bookman Old Style" w:hAnsi="Bookman Old Style" w:cs="Bookman Old Style"/>
          <w:sz w:val="24"/>
          <w:szCs w:val="24"/>
        </w:rPr>
        <w:t>entang Pengelolaan Uang Negara/</w:t>
      </w:r>
      <w:r w:rsidRPr="00B95A4B">
        <w:rPr>
          <w:rFonts w:ascii="Bookman Old Style" w:hAnsi="Bookman Old Style" w:cs="Bookman Old Style"/>
          <w:sz w:val="24"/>
          <w:szCs w:val="24"/>
        </w:rPr>
        <w:t>Daerah (Lembaran Negara Republik Indonesia Tahun 2007 Nomor 83, Tambahan Lembaran Negara Republik Indonesia Nomor 4738)</w:t>
      </w:r>
      <w:r>
        <w:rPr>
          <w:rFonts w:ascii="Bookman Old Style" w:hAnsi="Bookman Old Style" w:cs="Bookman Old Style"/>
          <w:sz w:val="24"/>
          <w:szCs w:val="24"/>
          <w:lang w:val="en-US"/>
        </w:rPr>
        <w:t>;</w:t>
      </w:r>
    </w:p>
    <w:p w:rsidR="007068EE" w:rsidRPr="00951FB6" w:rsidRDefault="004205A8" w:rsidP="005C121A">
      <w:pPr>
        <w:numPr>
          <w:ilvl w:val="0"/>
          <w:numId w:val="2"/>
        </w:numPr>
        <w:tabs>
          <w:tab w:val="clear" w:pos="2340"/>
          <w:tab w:val="left" w:pos="2520"/>
        </w:tabs>
        <w:spacing w:after="0" w:line="380" w:lineRule="exact"/>
        <w:ind w:left="2520" w:hanging="535"/>
        <w:jc w:val="both"/>
        <w:rPr>
          <w:rFonts w:ascii="Bookman Old Style" w:hAnsi="Bookman Old Style"/>
          <w:sz w:val="24"/>
          <w:szCs w:val="24"/>
        </w:rPr>
      </w:pPr>
      <w:r w:rsidRPr="00E214B1">
        <w:rPr>
          <w:rFonts w:ascii="Bookman Old Style" w:eastAsia="Calibri" w:hAnsi="Bookman Old Style" w:cs="Calibri"/>
          <w:color w:val="000000"/>
          <w:sz w:val="24"/>
          <w:szCs w:val="24"/>
        </w:rPr>
        <w:t>Peraturan  Menteri  Dalam  Negeri  Nomor  13  Tahun  2006  tentang Pedoman  Pengelolaan  Keuangan  Daerah  sebagaimana  telah  diubah dengan Peraturan Menteri Dalam Negeri Nomor 59 Tahun 2007</w:t>
      </w:r>
      <w:r w:rsidR="008136A1">
        <w:rPr>
          <w:rFonts w:ascii="Bookman Old Style" w:hAnsi="Bookman Old Style" w:cs="Calibri"/>
          <w:color w:val="000000"/>
          <w:sz w:val="24"/>
          <w:szCs w:val="24"/>
          <w:lang w:val="en-US"/>
        </w:rPr>
        <w:t xml:space="preserve"> tentang Perubahan Atas </w:t>
      </w:r>
      <w:r w:rsidR="00D34EFE" w:rsidRPr="00E214B1">
        <w:rPr>
          <w:rFonts w:ascii="Bookman Old Style" w:eastAsia="Calibri" w:hAnsi="Bookman Old Style" w:cs="Calibri"/>
          <w:color w:val="000000"/>
          <w:sz w:val="24"/>
          <w:szCs w:val="24"/>
        </w:rPr>
        <w:t>Peraturan  Menteri  Dalam  Negeri  Nomor  13  Tahun  2006  tentang Pedoman  Pengelolaan  Keuangan  Daerah</w:t>
      </w:r>
      <w:r w:rsidR="00D34EFE">
        <w:rPr>
          <w:rFonts w:ascii="Bookman Old Style" w:hAnsi="Bookman Old Style" w:cs="Calibri"/>
          <w:color w:val="000000"/>
          <w:sz w:val="24"/>
          <w:szCs w:val="24"/>
          <w:lang w:val="en-US"/>
        </w:rPr>
        <w:t>;</w:t>
      </w:r>
    </w:p>
    <w:p w:rsidR="007A18A7" w:rsidRPr="009776CE" w:rsidRDefault="006F16D5" w:rsidP="005C121A">
      <w:pPr>
        <w:numPr>
          <w:ilvl w:val="0"/>
          <w:numId w:val="2"/>
        </w:numPr>
        <w:tabs>
          <w:tab w:val="clear" w:pos="2340"/>
          <w:tab w:val="left" w:pos="2520"/>
        </w:tabs>
        <w:spacing w:after="0" w:line="380" w:lineRule="exact"/>
        <w:ind w:left="2520" w:hanging="535"/>
        <w:jc w:val="both"/>
        <w:rPr>
          <w:rFonts w:ascii="Bookman Old Style" w:hAnsi="Bookman Old Style"/>
          <w:sz w:val="24"/>
          <w:szCs w:val="24"/>
          <w:lang w:val="it-IT"/>
        </w:rPr>
      </w:pPr>
      <w:r w:rsidRPr="0039543D">
        <w:rPr>
          <w:rFonts w:ascii="Bookman Old Style" w:eastAsia="Calibri" w:hAnsi="Bookman Old Style" w:cs="Tahoma"/>
          <w:sz w:val="24"/>
          <w:szCs w:val="24"/>
        </w:rPr>
        <w:t xml:space="preserve">Peraturan Menteri Dalam Negeri Nomor 61 Tahun 2007 tentang Pedoman Teknis </w:t>
      </w:r>
      <w:r>
        <w:rPr>
          <w:rFonts w:ascii="Bookman Old Style" w:eastAsia="Calibri" w:hAnsi="Bookman Old Style" w:cs="Tahoma"/>
          <w:sz w:val="24"/>
          <w:szCs w:val="24"/>
        </w:rPr>
        <w:t xml:space="preserve">Pengelolaan Keuangan </w:t>
      </w:r>
      <w:r w:rsidRPr="0039543D">
        <w:rPr>
          <w:rFonts w:ascii="Bookman Old Style" w:eastAsia="Calibri" w:hAnsi="Bookman Old Style" w:cs="Tahoma"/>
          <w:sz w:val="24"/>
          <w:szCs w:val="24"/>
        </w:rPr>
        <w:t>Badan Layanan Umum Daerah</w:t>
      </w:r>
      <w:r w:rsidR="009776CE">
        <w:rPr>
          <w:rFonts w:ascii="Bookman Old Style" w:eastAsia="Calibri" w:hAnsi="Bookman Old Style" w:cs="Tahoma"/>
          <w:sz w:val="24"/>
          <w:szCs w:val="24"/>
          <w:lang w:val="en-US"/>
        </w:rPr>
        <w:t>.</w:t>
      </w:r>
    </w:p>
    <w:p w:rsidR="00951FB6" w:rsidRPr="00951FB6" w:rsidRDefault="00951FB6" w:rsidP="005C121A">
      <w:pPr>
        <w:tabs>
          <w:tab w:val="left" w:pos="6804"/>
        </w:tabs>
        <w:spacing w:after="0" w:line="380" w:lineRule="exact"/>
        <w:jc w:val="center"/>
        <w:rPr>
          <w:rFonts w:ascii="Bookman Old Style" w:hAnsi="Bookman Old Style" w:cs="Times New Roman"/>
          <w:sz w:val="24"/>
          <w:szCs w:val="24"/>
          <w:lang w:val="en-US"/>
        </w:rPr>
      </w:pPr>
    </w:p>
    <w:p w:rsidR="001E0E5D" w:rsidRPr="00951FB6" w:rsidRDefault="001E0E5D" w:rsidP="005C121A">
      <w:pPr>
        <w:tabs>
          <w:tab w:val="left" w:pos="6804"/>
        </w:tabs>
        <w:spacing w:after="0" w:line="380" w:lineRule="exact"/>
        <w:jc w:val="center"/>
        <w:rPr>
          <w:rFonts w:ascii="Bookman Old Style" w:hAnsi="Bookman Old Style" w:cs="Times New Roman"/>
          <w:sz w:val="24"/>
          <w:szCs w:val="24"/>
          <w:lang w:val="en-US"/>
        </w:rPr>
      </w:pPr>
      <w:r w:rsidRPr="00951FB6">
        <w:rPr>
          <w:rFonts w:ascii="Bookman Old Style" w:hAnsi="Bookman Old Style" w:cs="Times New Roman"/>
          <w:sz w:val="24"/>
          <w:szCs w:val="24"/>
          <w:lang w:val="en-US"/>
        </w:rPr>
        <w:t>MEMUTUSKAN:</w:t>
      </w:r>
    </w:p>
    <w:p w:rsidR="001E0E5D" w:rsidRDefault="001E0E5D" w:rsidP="005C121A">
      <w:pPr>
        <w:tabs>
          <w:tab w:val="left" w:pos="1980"/>
        </w:tabs>
        <w:spacing w:after="0" w:line="380" w:lineRule="exact"/>
        <w:ind w:left="2520" w:right="40" w:hanging="2520"/>
        <w:jc w:val="both"/>
        <w:rPr>
          <w:rFonts w:ascii="Bookman Old Style" w:hAnsi="Bookman Old Style" w:cs="Times New Roman"/>
          <w:sz w:val="24"/>
          <w:szCs w:val="24"/>
          <w:lang w:val="en-US"/>
        </w:rPr>
      </w:pPr>
      <w:r w:rsidRPr="00951FB6">
        <w:rPr>
          <w:rFonts w:ascii="Bookman Old Style" w:hAnsi="Bookman Old Style" w:cs="Times New Roman"/>
          <w:sz w:val="24"/>
          <w:szCs w:val="24"/>
          <w:lang w:val="en-US"/>
        </w:rPr>
        <w:t>Menetapkan</w:t>
      </w:r>
      <w:r w:rsidR="00951FB6">
        <w:rPr>
          <w:rFonts w:ascii="Bookman Old Style" w:hAnsi="Bookman Old Style" w:cs="Times New Roman"/>
          <w:sz w:val="24"/>
          <w:szCs w:val="24"/>
          <w:lang w:val="en-US"/>
        </w:rPr>
        <w:tab/>
      </w:r>
      <w:r w:rsidRPr="00951FB6">
        <w:rPr>
          <w:rFonts w:ascii="Bookman Old Style" w:hAnsi="Bookman Old Style" w:cs="Times New Roman"/>
          <w:sz w:val="24"/>
          <w:szCs w:val="24"/>
          <w:lang w:val="en-US"/>
        </w:rPr>
        <w:t>:</w:t>
      </w:r>
      <w:r w:rsidR="00951FB6">
        <w:rPr>
          <w:rFonts w:ascii="Bookman Old Style" w:hAnsi="Bookman Old Style" w:cs="Times New Roman"/>
          <w:sz w:val="24"/>
          <w:szCs w:val="24"/>
          <w:lang w:val="en-US"/>
        </w:rPr>
        <w:tab/>
      </w:r>
      <w:r w:rsidR="00A209EF" w:rsidRPr="00B95A4B">
        <w:rPr>
          <w:rFonts w:ascii="Bookman Old Style" w:hAnsi="Bookman Old Style" w:cs="Bookman Old Style"/>
          <w:sz w:val="24"/>
          <w:szCs w:val="24"/>
        </w:rPr>
        <w:t>PERATURAN GU</w:t>
      </w:r>
      <w:r w:rsidR="00A209EF">
        <w:rPr>
          <w:rFonts w:ascii="Bookman Old Style" w:hAnsi="Bookman Old Style" w:cs="Bookman Old Style"/>
          <w:sz w:val="24"/>
          <w:szCs w:val="24"/>
        </w:rPr>
        <w:t>BERNUR</w:t>
      </w:r>
      <w:r w:rsidR="00A209EF">
        <w:rPr>
          <w:rFonts w:ascii="Bookman Old Style" w:hAnsi="Bookman Old Style" w:cs="Bookman Old Style"/>
          <w:sz w:val="24"/>
          <w:szCs w:val="24"/>
          <w:lang w:val="en-US"/>
        </w:rPr>
        <w:t xml:space="preserve"> </w:t>
      </w:r>
      <w:r w:rsidR="00A209EF" w:rsidRPr="00B95A4B">
        <w:rPr>
          <w:rFonts w:ascii="Bookman Old Style" w:hAnsi="Bookman Old Style" w:cs="Bookman Old Style"/>
          <w:sz w:val="24"/>
          <w:szCs w:val="24"/>
        </w:rPr>
        <w:t>TENTANG SISTEM DAN PROSEDUR POLA PENGELOL</w:t>
      </w:r>
      <w:r w:rsidR="00A209EF" w:rsidRPr="00B95A4B">
        <w:rPr>
          <w:rFonts w:ascii="Bookman Old Style" w:hAnsi="Bookman Old Style" w:cs="Bookman Old Style"/>
          <w:sz w:val="24"/>
          <w:szCs w:val="24"/>
          <w:lang w:val="en-US"/>
        </w:rPr>
        <w:t>AA</w:t>
      </w:r>
      <w:r w:rsidR="00A209EF" w:rsidRPr="00B95A4B">
        <w:rPr>
          <w:rFonts w:ascii="Bookman Old Style" w:hAnsi="Bookman Old Style" w:cs="Bookman Old Style"/>
          <w:sz w:val="24"/>
          <w:szCs w:val="24"/>
        </w:rPr>
        <w:t xml:space="preserve">N KEUANGAN BADAN LAYANAN UMUM DAERAH </w:t>
      </w:r>
      <w:r w:rsidR="00A209EF" w:rsidRPr="00B95A4B">
        <w:rPr>
          <w:rFonts w:ascii="Bookman Old Style" w:hAnsi="Bookman Old Style" w:cs="Bookman Old Style"/>
          <w:sz w:val="24"/>
          <w:szCs w:val="24"/>
          <w:lang w:val="en-US"/>
        </w:rPr>
        <w:t xml:space="preserve">RUMAH SAKIT UMUM DAERAH MALINGPING </w:t>
      </w:r>
      <w:r w:rsidR="00A209EF" w:rsidRPr="00B95A4B">
        <w:rPr>
          <w:rFonts w:ascii="Bookman Old Style" w:hAnsi="Bookman Old Style" w:cs="Bookman Old Style"/>
          <w:sz w:val="24"/>
          <w:szCs w:val="24"/>
        </w:rPr>
        <w:t>PROVINSI BANTEN</w:t>
      </w:r>
      <w:r w:rsidRPr="00951FB6">
        <w:rPr>
          <w:rFonts w:ascii="Bookman Old Style" w:hAnsi="Bookman Old Style" w:cs="Times New Roman"/>
          <w:sz w:val="24"/>
          <w:szCs w:val="24"/>
          <w:lang w:val="en-US"/>
        </w:rPr>
        <w:t>.</w:t>
      </w:r>
    </w:p>
    <w:p w:rsidR="00365D03" w:rsidRPr="00951FB6" w:rsidRDefault="00365D03" w:rsidP="005C121A">
      <w:pPr>
        <w:tabs>
          <w:tab w:val="left" w:pos="1980"/>
        </w:tabs>
        <w:spacing w:after="0" w:line="380" w:lineRule="exact"/>
        <w:ind w:left="2520" w:right="40" w:hanging="2520"/>
        <w:jc w:val="both"/>
        <w:rPr>
          <w:rFonts w:ascii="Bookman Old Style" w:hAnsi="Bookman Old Style" w:cs="Times New Roman"/>
          <w:sz w:val="24"/>
          <w:szCs w:val="24"/>
          <w:lang w:val="en-US"/>
        </w:rPr>
      </w:pPr>
    </w:p>
    <w:p w:rsidR="000C3452" w:rsidRPr="00951FB6" w:rsidRDefault="00FC4519" w:rsidP="005C121A">
      <w:pPr>
        <w:tabs>
          <w:tab w:val="left" w:pos="2520"/>
        </w:tabs>
        <w:spacing w:after="0" w:line="380" w:lineRule="exact"/>
        <w:ind w:right="1088"/>
        <w:jc w:val="center"/>
        <w:rPr>
          <w:rFonts w:ascii="Bookman Old Style" w:hAnsi="Bookman Old Style" w:cs="Times New Roman"/>
          <w:sz w:val="24"/>
          <w:szCs w:val="24"/>
        </w:rPr>
      </w:pPr>
      <w:r>
        <w:rPr>
          <w:rFonts w:ascii="Bookman Old Style" w:hAnsi="Bookman Old Style" w:cs="Times New Roman"/>
          <w:sz w:val="24"/>
          <w:szCs w:val="24"/>
        </w:rPr>
        <w:t xml:space="preserve">              </w:t>
      </w:r>
      <w:r w:rsidR="00CA5067" w:rsidRPr="00951FB6">
        <w:rPr>
          <w:rFonts w:ascii="Bookman Old Style" w:hAnsi="Bookman Old Style" w:cs="Times New Roman"/>
          <w:sz w:val="24"/>
          <w:szCs w:val="24"/>
        </w:rPr>
        <w:t>BAB 1</w:t>
      </w:r>
    </w:p>
    <w:p w:rsidR="000C3452" w:rsidRPr="00951FB6" w:rsidRDefault="00CA5067" w:rsidP="005C121A">
      <w:pPr>
        <w:spacing w:after="0" w:line="380" w:lineRule="exact"/>
        <w:ind w:right="1088"/>
        <w:jc w:val="center"/>
        <w:rPr>
          <w:rFonts w:ascii="Bookman Old Style" w:hAnsi="Bookman Old Style" w:cs="Times New Roman"/>
          <w:sz w:val="24"/>
          <w:szCs w:val="24"/>
        </w:rPr>
      </w:pPr>
      <w:r w:rsidRPr="00951FB6">
        <w:rPr>
          <w:rFonts w:ascii="Bookman Old Style" w:hAnsi="Bookman Old Style" w:cs="Times New Roman"/>
          <w:sz w:val="24"/>
          <w:szCs w:val="24"/>
        </w:rPr>
        <w:t xml:space="preserve">                    KETENTUAN UMUM</w:t>
      </w:r>
    </w:p>
    <w:p w:rsidR="001E0E5D" w:rsidRPr="00951FB6" w:rsidRDefault="001E0E5D" w:rsidP="005C121A">
      <w:pPr>
        <w:autoSpaceDE w:val="0"/>
        <w:autoSpaceDN w:val="0"/>
        <w:adjustRightInd w:val="0"/>
        <w:spacing w:after="0" w:line="380" w:lineRule="exact"/>
        <w:jc w:val="center"/>
        <w:rPr>
          <w:rFonts w:ascii="Bookman Old Style" w:hAnsi="Bookman Old Style" w:cs="Times New Roman"/>
          <w:bCs/>
          <w:sz w:val="24"/>
          <w:szCs w:val="24"/>
        </w:rPr>
      </w:pPr>
      <w:r w:rsidRPr="00951FB6">
        <w:rPr>
          <w:rFonts w:ascii="Bookman Old Style" w:hAnsi="Bookman Old Style" w:cs="Times New Roman"/>
          <w:bCs/>
          <w:sz w:val="24"/>
          <w:szCs w:val="24"/>
        </w:rPr>
        <w:t>Pasal 1</w:t>
      </w:r>
    </w:p>
    <w:p w:rsidR="001E0E5D" w:rsidRPr="00951FB6" w:rsidRDefault="000C3452" w:rsidP="005C121A">
      <w:pPr>
        <w:autoSpaceDE w:val="0"/>
        <w:autoSpaceDN w:val="0"/>
        <w:adjustRightInd w:val="0"/>
        <w:spacing w:after="0" w:line="380" w:lineRule="exact"/>
        <w:ind w:right="1230"/>
        <w:jc w:val="both"/>
        <w:rPr>
          <w:rFonts w:ascii="Bookman Old Style" w:hAnsi="Bookman Old Style" w:cs="Times New Roman"/>
          <w:sz w:val="24"/>
          <w:szCs w:val="24"/>
        </w:rPr>
      </w:pPr>
      <w:r w:rsidRPr="00951FB6">
        <w:rPr>
          <w:rFonts w:ascii="Bookman Old Style" w:hAnsi="Bookman Old Style" w:cs="Times New Roman"/>
          <w:sz w:val="24"/>
          <w:szCs w:val="24"/>
        </w:rPr>
        <w:t>Dalam P</w:t>
      </w:r>
      <w:r w:rsidR="001E0E5D" w:rsidRPr="00951FB6">
        <w:rPr>
          <w:rFonts w:ascii="Bookman Old Style" w:hAnsi="Bookman Old Style" w:cs="Times New Roman"/>
          <w:sz w:val="24"/>
          <w:szCs w:val="24"/>
        </w:rPr>
        <w:t xml:space="preserve">eraturan </w:t>
      </w:r>
      <w:r w:rsidR="00495814" w:rsidRPr="00951FB6">
        <w:rPr>
          <w:rFonts w:ascii="Bookman Old Style" w:hAnsi="Bookman Old Style" w:cs="Times New Roman"/>
          <w:sz w:val="24"/>
          <w:szCs w:val="24"/>
        </w:rPr>
        <w:t xml:space="preserve">Gubernur </w:t>
      </w:r>
      <w:r w:rsidR="00C61A23">
        <w:rPr>
          <w:rFonts w:ascii="Bookman Old Style" w:hAnsi="Bookman Old Style" w:cs="Times New Roman"/>
          <w:sz w:val="24"/>
          <w:szCs w:val="24"/>
        </w:rPr>
        <w:t>ini yang dimaksud dengan</w:t>
      </w:r>
      <w:r w:rsidR="001E0E5D" w:rsidRPr="00951FB6">
        <w:rPr>
          <w:rFonts w:ascii="Bookman Old Style" w:hAnsi="Bookman Old Style" w:cs="Times New Roman"/>
          <w:sz w:val="24"/>
          <w:szCs w:val="24"/>
        </w:rPr>
        <w:t>:</w:t>
      </w:r>
    </w:p>
    <w:p w:rsidR="00CA5067" w:rsidRPr="00E65A0D" w:rsidRDefault="00CA5067" w:rsidP="005C121A">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951FB6">
        <w:rPr>
          <w:rFonts w:ascii="Bookman Old Style" w:hAnsi="Bookman Old Style" w:cs="Arial"/>
          <w:sz w:val="24"/>
          <w:szCs w:val="24"/>
        </w:rPr>
        <w:t>Daerah adalah Provinsi Banten.</w:t>
      </w:r>
    </w:p>
    <w:p w:rsidR="00E65A0D" w:rsidRPr="00C96D44" w:rsidRDefault="00E65A0D" w:rsidP="005C121A">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8D3BBD">
        <w:rPr>
          <w:rFonts w:ascii="Bookman Old Style" w:hAnsi="Bookman Old Style" w:cs="Arial"/>
          <w:sz w:val="24"/>
          <w:szCs w:val="24"/>
        </w:rPr>
        <w:t xml:space="preserve">Pemerintah Daerah adalah Gubernur sebagai unsur penyelenggara </w:t>
      </w:r>
      <w:r w:rsidRPr="008D3BBD">
        <w:rPr>
          <w:rFonts w:ascii="Bookman Old Style" w:hAnsi="Bookman Old Style" w:cs="Arial"/>
          <w:sz w:val="24"/>
          <w:szCs w:val="24"/>
          <w:lang w:val="en-US"/>
        </w:rPr>
        <w:t>P</w:t>
      </w:r>
      <w:r w:rsidRPr="008D3BBD">
        <w:rPr>
          <w:rFonts w:ascii="Bookman Old Style" w:hAnsi="Bookman Old Style" w:cs="Arial"/>
          <w:sz w:val="24"/>
          <w:szCs w:val="24"/>
        </w:rPr>
        <w:t>emerintahan</w:t>
      </w:r>
      <w:r w:rsidRPr="008D3BBD">
        <w:rPr>
          <w:rFonts w:ascii="Bookman Old Style" w:hAnsi="Bookman Old Style" w:cs="Arial"/>
          <w:sz w:val="24"/>
          <w:szCs w:val="24"/>
          <w:lang w:val="en-US"/>
        </w:rPr>
        <w:t xml:space="preserve"> </w:t>
      </w:r>
      <w:r w:rsidRPr="008D3BBD">
        <w:rPr>
          <w:rFonts w:ascii="Bookman Old Style" w:hAnsi="Bookman Old Style" w:cs="Arial"/>
          <w:sz w:val="24"/>
          <w:szCs w:val="24"/>
        </w:rPr>
        <w:t>Daerah yang memimpin pelaksanaan urusan pemerintahan yang menjadi kewenangan daerah otonom.</w:t>
      </w:r>
    </w:p>
    <w:p w:rsidR="00CA5067" w:rsidRPr="004A357C" w:rsidRDefault="00CA5067" w:rsidP="005C121A">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951FB6">
        <w:rPr>
          <w:rFonts w:ascii="Bookman Old Style" w:hAnsi="Bookman Old Style" w:cs="Arial"/>
          <w:sz w:val="24"/>
          <w:szCs w:val="24"/>
        </w:rPr>
        <w:t>Gubernur adalah Gubernur Banten.</w:t>
      </w:r>
    </w:p>
    <w:p w:rsidR="004A357C" w:rsidRPr="008D1B18" w:rsidRDefault="004A357C" w:rsidP="005C121A">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Pr>
          <w:rFonts w:ascii="Bookman Old Style" w:hAnsi="Bookman Old Style" w:cs="Arial"/>
          <w:sz w:val="24"/>
          <w:szCs w:val="24"/>
          <w:lang w:val="en-US"/>
        </w:rPr>
        <w:t>Sekretaris Daerah adalah Sekretaris Daerah Provinsi Banten.</w:t>
      </w:r>
    </w:p>
    <w:p w:rsidR="008D1B18" w:rsidRPr="00E679AC" w:rsidRDefault="008D1B18" w:rsidP="005C121A">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Pr>
          <w:rFonts w:ascii="Bookman Old Style" w:hAnsi="Bookman Old Style" w:cs="Arial"/>
          <w:sz w:val="24"/>
          <w:szCs w:val="24"/>
          <w:lang w:val="en-US"/>
        </w:rPr>
        <w:t>Rumah Sakit Umum Daerah yang selanjutnya disingkat RSUD adalah Rumah Sakit Umum Daerah Malingping.</w:t>
      </w:r>
    </w:p>
    <w:p w:rsidR="00A27A0D" w:rsidRPr="007247AB" w:rsidRDefault="00E679AC" w:rsidP="005C121A">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E214B1">
        <w:rPr>
          <w:rFonts w:ascii="Bookman Old Style" w:eastAsia="Calibri" w:hAnsi="Bookman Old Style" w:cs="Calibri"/>
          <w:color w:val="000000"/>
          <w:sz w:val="24"/>
          <w:szCs w:val="24"/>
          <w:lang w:val="en-US"/>
        </w:rPr>
        <w:t xml:space="preserve">Dinas Kesehatan </w:t>
      </w:r>
      <w:r>
        <w:rPr>
          <w:rFonts w:ascii="Bookman Old Style" w:hAnsi="Bookman Old Style" w:cs="Calibri"/>
          <w:color w:val="000000"/>
          <w:sz w:val="24"/>
          <w:szCs w:val="24"/>
          <w:lang w:val="en-US"/>
        </w:rPr>
        <w:t xml:space="preserve">yang </w:t>
      </w:r>
      <w:r w:rsidRPr="00E214B1">
        <w:rPr>
          <w:rFonts w:ascii="Bookman Old Style" w:eastAsia="Calibri" w:hAnsi="Bookman Old Style" w:cs="Calibri"/>
          <w:color w:val="000000"/>
          <w:sz w:val="24"/>
          <w:szCs w:val="24"/>
          <w:lang w:val="en-US"/>
        </w:rPr>
        <w:t xml:space="preserve">selanjutnya </w:t>
      </w:r>
      <w:r w:rsidR="00404C40">
        <w:rPr>
          <w:rFonts w:ascii="Bookman Old Style" w:hAnsi="Bookman Old Style" w:cs="Calibri"/>
          <w:color w:val="000000"/>
          <w:sz w:val="24"/>
          <w:szCs w:val="24"/>
          <w:lang w:val="en-US"/>
        </w:rPr>
        <w:t>disebut</w:t>
      </w:r>
      <w:r w:rsidRPr="00E214B1">
        <w:rPr>
          <w:rFonts w:ascii="Bookman Old Style" w:eastAsia="Calibri" w:hAnsi="Bookman Old Style" w:cs="Calibri"/>
          <w:color w:val="000000"/>
          <w:sz w:val="24"/>
          <w:szCs w:val="24"/>
          <w:lang w:val="en-US"/>
        </w:rPr>
        <w:t xml:space="preserve"> Dinas adalah Dinas Kesehatan Provinsi Banten</w:t>
      </w:r>
      <w:r>
        <w:rPr>
          <w:rFonts w:ascii="Bookman Old Style" w:hAnsi="Bookman Old Style" w:cs="Calibri"/>
          <w:color w:val="000000"/>
          <w:sz w:val="24"/>
          <w:szCs w:val="24"/>
          <w:lang w:val="en-US"/>
        </w:rPr>
        <w:t>.</w:t>
      </w:r>
    </w:p>
    <w:p w:rsidR="007247AB" w:rsidRPr="00E65A0D" w:rsidRDefault="007247AB" w:rsidP="005C121A">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Pr>
          <w:rFonts w:ascii="Bookman Old Style" w:hAnsi="Bookman Old Style" w:cs="Calibri"/>
          <w:color w:val="000000"/>
          <w:sz w:val="24"/>
          <w:szCs w:val="24"/>
          <w:lang w:val="en-US"/>
        </w:rPr>
        <w:t>Kepala Dinas Kesehatan yang selanjutnya disebut Kepala Dinas adalah Kepala Dinas Kesehatan Provinsi Banten.</w:t>
      </w:r>
    </w:p>
    <w:p w:rsidR="0090589A" w:rsidRPr="00F06BD8" w:rsidRDefault="0090589A" w:rsidP="005C121A">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8D3BBD">
        <w:rPr>
          <w:rFonts w:ascii="Bookman Old Style" w:eastAsia="Arial" w:hAnsi="Bookman Old Style" w:cs="Arial"/>
          <w:sz w:val="24"/>
          <w:szCs w:val="24"/>
          <w:lang w:val="en-US"/>
        </w:rPr>
        <w:lastRenderedPageBreak/>
        <w:t>Badan La</w:t>
      </w:r>
      <w:r w:rsidRPr="008D3BBD">
        <w:rPr>
          <w:rFonts w:ascii="Bookman Old Style" w:eastAsia="Arial" w:hAnsi="Bookman Old Style" w:cs="Arial"/>
          <w:spacing w:val="1"/>
          <w:sz w:val="24"/>
          <w:szCs w:val="24"/>
          <w:lang w:val="en-US"/>
        </w:rPr>
        <w:t>y</w:t>
      </w:r>
      <w:r w:rsidRPr="008D3BBD">
        <w:rPr>
          <w:rFonts w:ascii="Bookman Old Style" w:eastAsia="Arial" w:hAnsi="Bookman Old Style" w:cs="Arial"/>
          <w:sz w:val="24"/>
          <w:szCs w:val="24"/>
          <w:lang w:val="en-US"/>
        </w:rPr>
        <w:t>anan Umum Daerah yang selanjutnya disingkat BLUD adalah Satuan Kerja Perangkat Daerah atau Unit Kerja pada Satuan Kerja Perangkat Daerah di ling</w:t>
      </w:r>
      <w:r w:rsidRPr="008D3BBD">
        <w:rPr>
          <w:rFonts w:ascii="Bookman Old Style" w:eastAsia="Arial" w:hAnsi="Bookman Old Style" w:cs="Arial"/>
          <w:spacing w:val="1"/>
          <w:sz w:val="24"/>
          <w:szCs w:val="24"/>
          <w:lang w:val="en-US"/>
        </w:rPr>
        <w:t>k</w:t>
      </w:r>
      <w:r w:rsidRPr="008D3BBD">
        <w:rPr>
          <w:rFonts w:ascii="Bookman Old Style" w:eastAsia="Arial" w:hAnsi="Bookman Old Style" w:cs="Arial"/>
          <w:sz w:val="24"/>
          <w:szCs w:val="24"/>
          <w:lang w:val="en-US"/>
        </w:rPr>
        <w:t>ungan Pe</w:t>
      </w:r>
      <w:r w:rsidRPr="008D3BBD">
        <w:rPr>
          <w:rFonts w:ascii="Bookman Old Style" w:eastAsia="Arial" w:hAnsi="Bookman Old Style" w:cs="Arial"/>
          <w:spacing w:val="2"/>
          <w:sz w:val="24"/>
          <w:szCs w:val="24"/>
          <w:lang w:val="en-US"/>
        </w:rPr>
        <w:t>m</w:t>
      </w:r>
      <w:r w:rsidRPr="008D3BBD">
        <w:rPr>
          <w:rFonts w:ascii="Bookman Old Style" w:eastAsia="Arial" w:hAnsi="Bookman Old Style" w:cs="Arial"/>
          <w:sz w:val="24"/>
          <w:szCs w:val="24"/>
          <w:lang w:val="en-US"/>
        </w:rPr>
        <w:t xml:space="preserve">erintah </w:t>
      </w:r>
      <w:r w:rsidRPr="008D3BBD">
        <w:rPr>
          <w:rFonts w:ascii="Bookman Old Style" w:eastAsia="Arial" w:hAnsi="Bookman Old Style" w:cs="Arial"/>
          <w:sz w:val="24"/>
          <w:szCs w:val="24"/>
        </w:rPr>
        <w:t>Provinsi Banten</w:t>
      </w:r>
      <w:r w:rsidRPr="008D3BBD">
        <w:rPr>
          <w:rFonts w:ascii="Bookman Old Style" w:eastAsia="Arial" w:hAnsi="Bookman Old Style" w:cs="Arial"/>
          <w:sz w:val="24"/>
          <w:szCs w:val="24"/>
          <w:lang w:val="en-US"/>
        </w:rPr>
        <w:t xml:space="preserve"> yang dibentuk untuk memberikan pelayanan kepada masyarakat berupa penyediaan barang da</w:t>
      </w:r>
      <w:r w:rsidRPr="008D3BBD">
        <w:rPr>
          <w:rFonts w:ascii="Bookman Old Style" w:eastAsia="Arial" w:hAnsi="Bookman Old Style" w:cs="Arial"/>
          <w:spacing w:val="1"/>
          <w:sz w:val="24"/>
          <w:szCs w:val="24"/>
          <w:lang w:val="en-US"/>
        </w:rPr>
        <w:t>n</w:t>
      </w:r>
      <w:r w:rsidRPr="008D3BBD">
        <w:rPr>
          <w:rFonts w:ascii="Bookman Old Style" w:eastAsia="Arial" w:hAnsi="Bookman Old Style" w:cs="Arial"/>
          <w:sz w:val="24"/>
          <w:szCs w:val="24"/>
          <w:lang w:val="en-US"/>
        </w:rPr>
        <w:t>/atau jasa yang dij</w:t>
      </w:r>
      <w:r w:rsidRPr="008D3BBD">
        <w:rPr>
          <w:rFonts w:ascii="Bookman Old Style" w:eastAsia="Arial" w:hAnsi="Bookman Old Style" w:cs="Arial"/>
          <w:spacing w:val="1"/>
          <w:sz w:val="24"/>
          <w:szCs w:val="24"/>
          <w:lang w:val="en-US"/>
        </w:rPr>
        <w:t>u</w:t>
      </w:r>
      <w:r w:rsidRPr="008D3BBD">
        <w:rPr>
          <w:rFonts w:ascii="Bookman Old Style" w:eastAsia="Arial" w:hAnsi="Bookman Old Style" w:cs="Arial"/>
          <w:sz w:val="24"/>
          <w:szCs w:val="24"/>
          <w:lang w:val="en-US"/>
        </w:rPr>
        <w:t xml:space="preserve">al tanpa mengutamakan mencari </w:t>
      </w:r>
      <w:r w:rsidRPr="008D3BBD">
        <w:rPr>
          <w:rFonts w:ascii="Bookman Old Style" w:eastAsia="Arial" w:hAnsi="Bookman Old Style" w:cs="Arial"/>
          <w:spacing w:val="2"/>
          <w:sz w:val="24"/>
          <w:szCs w:val="24"/>
          <w:lang w:val="en-US"/>
        </w:rPr>
        <w:t>k</w:t>
      </w:r>
      <w:r w:rsidRPr="008D3BBD">
        <w:rPr>
          <w:rFonts w:ascii="Bookman Old Style" w:eastAsia="Arial" w:hAnsi="Bookman Old Style" w:cs="Arial"/>
          <w:sz w:val="24"/>
          <w:szCs w:val="24"/>
          <w:lang w:val="en-US"/>
        </w:rPr>
        <w:t xml:space="preserve">euntungan dan </w:t>
      </w:r>
      <w:r w:rsidRPr="008D3BBD">
        <w:rPr>
          <w:rFonts w:ascii="Bookman Old Style" w:eastAsia="Arial" w:hAnsi="Bookman Old Style" w:cs="Arial"/>
          <w:spacing w:val="1"/>
          <w:sz w:val="24"/>
          <w:szCs w:val="24"/>
          <w:lang w:val="en-US"/>
        </w:rPr>
        <w:t>d</w:t>
      </w:r>
      <w:r w:rsidRPr="008D3BBD">
        <w:rPr>
          <w:rFonts w:ascii="Bookman Old Style" w:eastAsia="Arial" w:hAnsi="Bookman Old Style" w:cs="Arial"/>
          <w:sz w:val="24"/>
          <w:szCs w:val="24"/>
          <w:lang w:val="en-US"/>
        </w:rPr>
        <w:t>alam melaku</w:t>
      </w:r>
      <w:r w:rsidRPr="008D3BBD">
        <w:rPr>
          <w:rFonts w:ascii="Bookman Old Style" w:eastAsia="Arial" w:hAnsi="Bookman Old Style" w:cs="Arial"/>
          <w:spacing w:val="1"/>
          <w:sz w:val="24"/>
          <w:szCs w:val="24"/>
          <w:lang w:val="en-US"/>
        </w:rPr>
        <w:t>k</w:t>
      </w:r>
      <w:r w:rsidRPr="008D3BBD">
        <w:rPr>
          <w:rFonts w:ascii="Bookman Old Style" w:eastAsia="Arial" w:hAnsi="Bookman Old Style" w:cs="Arial"/>
          <w:sz w:val="24"/>
          <w:szCs w:val="24"/>
          <w:lang w:val="en-US"/>
        </w:rPr>
        <w:t>an kegiatann</w:t>
      </w:r>
      <w:r w:rsidRPr="008D3BBD">
        <w:rPr>
          <w:rFonts w:ascii="Bookman Old Style" w:eastAsia="Arial" w:hAnsi="Bookman Old Style" w:cs="Arial"/>
          <w:spacing w:val="1"/>
          <w:sz w:val="24"/>
          <w:szCs w:val="24"/>
          <w:lang w:val="en-US"/>
        </w:rPr>
        <w:t>y</w:t>
      </w:r>
      <w:r w:rsidRPr="008D3BBD">
        <w:rPr>
          <w:rFonts w:ascii="Bookman Old Style" w:eastAsia="Arial" w:hAnsi="Bookman Old Style" w:cs="Arial"/>
          <w:sz w:val="24"/>
          <w:szCs w:val="24"/>
          <w:lang w:val="en-US"/>
        </w:rPr>
        <w:t>a didasar</w:t>
      </w:r>
      <w:r w:rsidRPr="008D3BBD">
        <w:rPr>
          <w:rFonts w:ascii="Bookman Old Style" w:eastAsia="Arial" w:hAnsi="Bookman Old Style" w:cs="Arial"/>
          <w:spacing w:val="1"/>
          <w:sz w:val="24"/>
          <w:szCs w:val="24"/>
          <w:lang w:val="en-US"/>
        </w:rPr>
        <w:t>k</w:t>
      </w:r>
      <w:r w:rsidRPr="008D3BBD">
        <w:rPr>
          <w:rFonts w:ascii="Bookman Old Style" w:eastAsia="Arial" w:hAnsi="Bookman Old Style" w:cs="Arial"/>
          <w:sz w:val="24"/>
          <w:szCs w:val="24"/>
          <w:lang w:val="en-US"/>
        </w:rPr>
        <w:t>an pada prinsip efisiensi dan produktivitas</w:t>
      </w:r>
      <w:r w:rsidRPr="008D3BBD">
        <w:rPr>
          <w:rFonts w:ascii="Bookman Old Style" w:hAnsi="Bookman Old Style" w:cs="Arial"/>
          <w:sz w:val="24"/>
          <w:szCs w:val="24"/>
        </w:rPr>
        <w:t>.</w:t>
      </w:r>
    </w:p>
    <w:p w:rsidR="00F06BD8" w:rsidRPr="00C67A49" w:rsidRDefault="00F06BD8" w:rsidP="005C121A">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Pr>
          <w:rFonts w:ascii="Bookman Old Style" w:hAnsi="Bookman Old Style" w:cs="Bookman Old Style"/>
          <w:sz w:val="24"/>
          <w:szCs w:val="24"/>
        </w:rPr>
        <w:t>Pejabat Penge</w:t>
      </w:r>
      <w:r>
        <w:rPr>
          <w:rFonts w:ascii="Bookman Old Style" w:hAnsi="Bookman Old Style" w:cs="Bookman Old Style"/>
          <w:sz w:val="24"/>
          <w:szCs w:val="24"/>
          <w:lang w:val="en-US"/>
        </w:rPr>
        <w:t>l</w:t>
      </w:r>
      <w:r w:rsidRPr="00B95A4B">
        <w:rPr>
          <w:rFonts w:ascii="Bookman Old Style" w:hAnsi="Bookman Old Style" w:cs="Bookman Old Style"/>
          <w:sz w:val="24"/>
          <w:szCs w:val="24"/>
        </w:rPr>
        <w:t xml:space="preserve">ola Keuangan Daerah yang </w:t>
      </w:r>
      <w:r w:rsidR="00DB190F">
        <w:rPr>
          <w:rFonts w:ascii="Bookman Old Style" w:hAnsi="Bookman Old Style" w:cs="Bookman Old Style"/>
          <w:sz w:val="24"/>
          <w:szCs w:val="24"/>
        </w:rPr>
        <w:t>selanjutnya disingkat PPKD, ada</w:t>
      </w:r>
      <w:r w:rsidR="00DB190F">
        <w:rPr>
          <w:rFonts w:ascii="Bookman Old Style" w:hAnsi="Bookman Old Style" w:cs="Bookman Old Style"/>
          <w:sz w:val="24"/>
          <w:szCs w:val="24"/>
          <w:lang w:val="en-US"/>
        </w:rPr>
        <w:t>l</w:t>
      </w:r>
      <w:r w:rsidRPr="00B95A4B">
        <w:rPr>
          <w:rFonts w:ascii="Bookman Old Style" w:hAnsi="Bookman Old Style" w:cs="Bookman Old Style"/>
          <w:sz w:val="24"/>
          <w:szCs w:val="24"/>
        </w:rPr>
        <w:t>ah kepala satuan kerja pengelola keuangan daerah yang mempunyai tugas melaksanakan pengelolaan APBD dan bertindak sebagai bendahara umum daerah</w:t>
      </w:r>
      <w:r w:rsidR="00702C99">
        <w:rPr>
          <w:rFonts w:ascii="Bookman Old Style" w:hAnsi="Bookman Old Style" w:cs="Bookman Old Style"/>
          <w:sz w:val="24"/>
          <w:szCs w:val="24"/>
          <w:lang w:val="en-US"/>
        </w:rPr>
        <w:t>.</w:t>
      </w:r>
    </w:p>
    <w:p w:rsidR="00C67A49" w:rsidRPr="00951FB6" w:rsidRDefault="00C67A49" w:rsidP="005C121A">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E214B1">
        <w:rPr>
          <w:rFonts w:ascii="Bookman Old Style" w:eastAsia="Calibri" w:hAnsi="Bookman Old Style" w:cs="Calibri"/>
          <w:color w:val="000000"/>
          <w:sz w:val="24"/>
          <w:szCs w:val="24"/>
        </w:rPr>
        <w:t>Pola  Pengelolaan  Keuangan  Badan  layanan  Umum  Daerah  yang</w:t>
      </w:r>
      <w:r>
        <w:rPr>
          <w:rFonts w:ascii="Bookman Old Style" w:hAnsi="Bookman Old Style" w:cs="Calibri"/>
          <w:color w:val="000000"/>
          <w:sz w:val="24"/>
          <w:szCs w:val="24"/>
          <w:lang w:val="en-US"/>
        </w:rPr>
        <w:t xml:space="preserve"> </w:t>
      </w:r>
      <w:r w:rsidRPr="00E214B1">
        <w:rPr>
          <w:rFonts w:ascii="Bookman Old Style" w:eastAsia="Calibri" w:hAnsi="Bookman Old Style" w:cs="Calibri"/>
          <w:color w:val="000000"/>
          <w:sz w:val="24"/>
          <w:szCs w:val="24"/>
        </w:rPr>
        <w:t>selanjutnya  disingkat  PPK</w:t>
      </w:r>
      <w:r w:rsidRPr="00E214B1">
        <w:rPr>
          <w:rFonts w:ascii="Calibri" w:eastAsia="Calibri" w:hAnsi="Calibri" w:cs="Calibri"/>
          <w:color w:val="000000"/>
          <w:sz w:val="24"/>
          <w:szCs w:val="24"/>
        </w:rPr>
        <w:t>‐</w:t>
      </w:r>
      <w:r w:rsidRPr="00E214B1">
        <w:rPr>
          <w:rFonts w:ascii="Bookman Old Style" w:eastAsia="Calibri" w:hAnsi="Bookman Old Style" w:cs="Calibri"/>
          <w:color w:val="000000"/>
          <w:sz w:val="24"/>
          <w:szCs w:val="24"/>
        </w:rPr>
        <w:t xml:space="preserve">BLUD adalah </w:t>
      </w:r>
      <w:r w:rsidR="00B2148B">
        <w:rPr>
          <w:rFonts w:ascii="Bookman Old Style" w:eastAsia="Calibri" w:hAnsi="Bookman Old Style" w:cs="Calibri"/>
          <w:color w:val="000000"/>
          <w:sz w:val="24"/>
          <w:szCs w:val="24"/>
        </w:rPr>
        <w:t>pola</w:t>
      </w:r>
      <w:r w:rsidR="00B2148B">
        <w:rPr>
          <w:rFonts w:ascii="Bookman Old Style" w:eastAsia="Calibri" w:hAnsi="Bookman Old Style" w:cs="Calibri"/>
          <w:color w:val="000000"/>
          <w:sz w:val="24"/>
          <w:szCs w:val="24"/>
          <w:lang w:val="en-US"/>
        </w:rPr>
        <w:t xml:space="preserve"> </w:t>
      </w:r>
      <w:r w:rsidRPr="00E214B1">
        <w:rPr>
          <w:rFonts w:ascii="Bookman Old Style" w:eastAsia="Calibri" w:hAnsi="Bookman Old Style" w:cs="Calibri"/>
          <w:color w:val="000000"/>
          <w:sz w:val="24"/>
          <w:szCs w:val="24"/>
        </w:rPr>
        <w:t xml:space="preserve">pengelolaan  keuangan </w:t>
      </w:r>
      <w:r w:rsidR="00B2148B">
        <w:rPr>
          <w:rFonts w:ascii="Bookman Old Style" w:eastAsia="Calibri" w:hAnsi="Bookman Old Style" w:cs="Calibri"/>
          <w:color w:val="000000"/>
          <w:sz w:val="24"/>
          <w:szCs w:val="24"/>
        </w:rPr>
        <w:t>yang</w:t>
      </w:r>
      <w:r w:rsidR="00B2148B">
        <w:rPr>
          <w:rFonts w:ascii="Bookman Old Style" w:eastAsia="Calibri" w:hAnsi="Bookman Old Style" w:cs="Calibri"/>
          <w:color w:val="000000"/>
          <w:sz w:val="24"/>
          <w:szCs w:val="24"/>
          <w:lang w:val="en-US"/>
        </w:rPr>
        <w:t xml:space="preserve"> </w:t>
      </w:r>
      <w:r w:rsidRPr="00E214B1">
        <w:rPr>
          <w:rFonts w:ascii="Bookman Old Style" w:eastAsia="Calibri" w:hAnsi="Bookman Old Style" w:cs="Calibri"/>
          <w:color w:val="000000"/>
          <w:sz w:val="24"/>
          <w:szCs w:val="24"/>
        </w:rPr>
        <w:t>memberikan fleksibilitas</w:t>
      </w:r>
      <w:r w:rsidR="00B2148B">
        <w:rPr>
          <w:rFonts w:ascii="Bookman Old Style" w:eastAsia="Calibri" w:hAnsi="Bookman Old Style" w:cs="Calibri"/>
          <w:color w:val="000000"/>
          <w:sz w:val="24"/>
          <w:szCs w:val="24"/>
          <w:lang w:val="en-US"/>
        </w:rPr>
        <w:t xml:space="preserve"> </w:t>
      </w:r>
      <w:r w:rsidRPr="00E214B1">
        <w:rPr>
          <w:rFonts w:ascii="Bookman Old Style" w:eastAsia="Calibri" w:hAnsi="Bookman Old Style" w:cs="Calibri"/>
          <w:color w:val="000000"/>
          <w:sz w:val="24"/>
          <w:szCs w:val="24"/>
        </w:rPr>
        <w:t>berupa keleluasaan</w:t>
      </w:r>
      <w:r w:rsidR="00B2148B">
        <w:rPr>
          <w:rFonts w:ascii="Bookman Old Style" w:eastAsia="Calibri" w:hAnsi="Bookman Old Style" w:cs="Calibri"/>
          <w:color w:val="000000"/>
          <w:sz w:val="24"/>
          <w:szCs w:val="24"/>
          <w:lang w:val="en-US"/>
        </w:rPr>
        <w:t xml:space="preserve"> </w:t>
      </w:r>
      <w:r w:rsidRPr="00E214B1">
        <w:rPr>
          <w:rFonts w:ascii="Bookman Old Style" w:eastAsia="Calibri" w:hAnsi="Bookman Old Style" w:cs="Calibri"/>
          <w:color w:val="000000"/>
          <w:sz w:val="24"/>
          <w:szCs w:val="24"/>
        </w:rPr>
        <w:t>untuk  menerapkan praktik</w:t>
      </w:r>
      <w:r w:rsidRPr="00E214B1">
        <w:rPr>
          <w:rFonts w:ascii="Calibri" w:eastAsia="Calibri" w:hAnsi="Calibri" w:cs="Calibri"/>
          <w:color w:val="000000"/>
          <w:sz w:val="24"/>
          <w:szCs w:val="24"/>
        </w:rPr>
        <w:t>‐</w:t>
      </w:r>
      <w:r w:rsidR="00B2148B">
        <w:rPr>
          <w:rFonts w:ascii="Bookman Old Style" w:eastAsia="Calibri" w:hAnsi="Bookman Old Style" w:cs="Calibri"/>
          <w:color w:val="000000"/>
          <w:sz w:val="24"/>
          <w:szCs w:val="24"/>
        </w:rPr>
        <w:t>praktik</w:t>
      </w:r>
      <w:r w:rsidR="00B2148B">
        <w:rPr>
          <w:rFonts w:ascii="Bookman Old Style" w:eastAsia="Calibri" w:hAnsi="Bookman Old Style" w:cs="Calibri"/>
          <w:color w:val="000000"/>
          <w:sz w:val="24"/>
          <w:szCs w:val="24"/>
          <w:lang w:val="en-US"/>
        </w:rPr>
        <w:t xml:space="preserve"> </w:t>
      </w:r>
      <w:r w:rsidRPr="00E214B1">
        <w:rPr>
          <w:rFonts w:ascii="Bookman Old Style" w:eastAsia="Calibri" w:hAnsi="Bookman Old Style" w:cs="Calibri"/>
          <w:color w:val="000000"/>
          <w:sz w:val="24"/>
          <w:szCs w:val="24"/>
        </w:rPr>
        <w:t>bisnis y</w:t>
      </w:r>
      <w:r w:rsidR="00B2148B">
        <w:rPr>
          <w:rFonts w:ascii="Bookman Old Style" w:eastAsia="Calibri" w:hAnsi="Bookman Old Style" w:cs="Calibri"/>
          <w:color w:val="000000"/>
          <w:sz w:val="24"/>
          <w:szCs w:val="24"/>
        </w:rPr>
        <w:t>ang  sehat  untuk  meningkatkan</w:t>
      </w:r>
      <w:r w:rsidR="00B2148B">
        <w:rPr>
          <w:rFonts w:ascii="Bookman Old Style" w:eastAsia="Calibri" w:hAnsi="Bookman Old Style" w:cs="Calibri"/>
          <w:color w:val="000000"/>
          <w:sz w:val="24"/>
          <w:szCs w:val="24"/>
          <w:lang w:val="en-US"/>
        </w:rPr>
        <w:t xml:space="preserve"> </w:t>
      </w:r>
      <w:r w:rsidRPr="00E214B1">
        <w:rPr>
          <w:rFonts w:ascii="Bookman Old Style" w:eastAsia="Calibri" w:hAnsi="Bookman Old Style" w:cs="Calibri"/>
          <w:color w:val="000000"/>
          <w:sz w:val="24"/>
          <w:szCs w:val="24"/>
        </w:rPr>
        <w:t>pelayanan kepada masyarakat dalam rangka</w:t>
      </w:r>
      <w:r w:rsidR="00B2148B">
        <w:rPr>
          <w:rFonts w:ascii="Bookman Old Style" w:eastAsia="Calibri" w:hAnsi="Bookman Old Style" w:cs="Calibri"/>
          <w:color w:val="000000"/>
          <w:sz w:val="24"/>
          <w:szCs w:val="24"/>
          <w:lang w:val="en-US"/>
        </w:rPr>
        <w:t xml:space="preserve"> </w:t>
      </w:r>
      <w:r w:rsidRPr="00E214B1">
        <w:rPr>
          <w:rFonts w:ascii="Bookman Old Style" w:eastAsia="Calibri" w:hAnsi="Bookman Old Style" w:cs="Calibri"/>
          <w:color w:val="000000"/>
          <w:sz w:val="24"/>
          <w:szCs w:val="24"/>
        </w:rPr>
        <w:t>memajukan kesejahteraan umum dan mencerdaskan kehidupan bangsa</w:t>
      </w:r>
      <w:r>
        <w:rPr>
          <w:rFonts w:ascii="Bookman Old Style" w:hAnsi="Bookman Old Style" w:cs="Calibri"/>
          <w:color w:val="000000"/>
          <w:sz w:val="24"/>
          <w:szCs w:val="24"/>
          <w:lang w:val="en-US"/>
        </w:rPr>
        <w:t>.</w:t>
      </w:r>
    </w:p>
    <w:p w:rsidR="00CA5067" w:rsidRPr="00951FB6" w:rsidRDefault="00CA5067" w:rsidP="005C121A">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951FB6">
        <w:rPr>
          <w:rFonts w:ascii="Bookman Old Style" w:hAnsi="Bookman Old Style" w:cs="Arial"/>
          <w:sz w:val="24"/>
          <w:szCs w:val="24"/>
        </w:rPr>
        <w:t xml:space="preserve">Satuan Kerja Perangkat Daerah </w:t>
      </w:r>
      <w:r w:rsidR="00E679AC">
        <w:rPr>
          <w:rFonts w:ascii="Bookman Old Style" w:hAnsi="Bookman Old Style" w:cs="Arial"/>
          <w:sz w:val="24"/>
          <w:szCs w:val="24"/>
          <w:lang w:val="en-US"/>
        </w:rPr>
        <w:t xml:space="preserve">yang </w:t>
      </w:r>
      <w:r w:rsidRPr="00951FB6">
        <w:rPr>
          <w:rFonts w:ascii="Bookman Old Style" w:hAnsi="Bookman Old Style" w:cs="Arial"/>
          <w:sz w:val="24"/>
          <w:szCs w:val="24"/>
        </w:rPr>
        <w:t>selanjutnya disingkat SKPD adalah perangkat daerah pada Pemerintah Provinsi Banten.</w:t>
      </w:r>
    </w:p>
    <w:p w:rsidR="00CA5067" w:rsidRPr="00951FB6" w:rsidRDefault="00C96D44" w:rsidP="005C121A">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E214B1">
        <w:rPr>
          <w:rFonts w:ascii="Bookman Old Style" w:eastAsia="Calibri" w:hAnsi="Bookman Old Style" w:cs="Calibri"/>
          <w:color w:val="000000"/>
          <w:sz w:val="24"/>
          <w:szCs w:val="24"/>
        </w:rPr>
        <w:t>Unit  Kerja  Perangkat  Daerah  yang  selanjutnya  disingkat  UKPD  adalah Bagian atau Sub Ordinat dari SKPD</w:t>
      </w:r>
      <w:r w:rsidR="00CA5067" w:rsidRPr="00951FB6">
        <w:rPr>
          <w:rFonts w:ascii="Bookman Old Style" w:hAnsi="Bookman Old Style" w:cs="Arial"/>
          <w:sz w:val="24"/>
          <w:szCs w:val="24"/>
        </w:rPr>
        <w:t>.</w:t>
      </w:r>
    </w:p>
    <w:p w:rsidR="00CA5067" w:rsidRPr="00951FB6" w:rsidRDefault="00E65A0D" w:rsidP="005C121A">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B95A4B">
        <w:rPr>
          <w:rFonts w:ascii="Bookman Old Style" w:hAnsi="Bookman Old Style" w:cs="Bookman Old Style"/>
          <w:sz w:val="24"/>
          <w:szCs w:val="24"/>
        </w:rPr>
        <w:t xml:space="preserve">Rencana Bisnis dan Anggaran BLUD </w:t>
      </w:r>
      <w:r w:rsidR="00825B4D">
        <w:rPr>
          <w:rFonts w:ascii="Bookman Old Style" w:hAnsi="Bookman Old Style" w:cs="Bookman Old Style"/>
          <w:sz w:val="24"/>
          <w:szCs w:val="24"/>
          <w:lang w:val="en-US"/>
        </w:rPr>
        <w:t xml:space="preserve">yang selanjutnya disingkat RBA </w:t>
      </w:r>
      <w:r w:rsidRPr="00B95A4B">
        <w:rPr>
          <w:rFonts w:ascii="Bookman Old Style" w:hAnsi="Bookman Old Style" w:cs="Bookman Old Style"/>
          <w:sz w:val="24"/>
          <w:szCs w:val="24"/>
        </w:rPr>
        <w:t>adalah dokumen perencanaan bisnis dan pengangga</w:t>
      </w:r>
      <w:r w:rsidR="00DB190F">
        <w:rPr>
          <w:rFonts w:ascii="Bookman Old Style" w:hAnsi="Bookman Old Style" w:cs="Bookman Old Style"/>
          <w:sz w:val="24"/>
          <w:szCs w:val="24"/>
        </w:rPr>
        <w:t>ran tahunan yang berisi program</w:t>
      </w:r>
      <w:r w:rsidRPr="00B95A4B">
        <w:rPr>
          <w:rFonts w:ascii="Bookman Old Style" w:hAnsi="Bookman Old Style" w:cs="Bookman Old Style"/>
          <w:sz w:val="24"/>
          <w:szCs w:val="24"/>
        </w:rPr>
        <w:t xml:space="preserve"> kegiatan, target kinerja</w:t>
      </w:r>
      <w:r w:rsidR="00DB190F">
        <w:rPr>
          <w:rFonts w:ascii="Bookman Old Style" w:hAnsi="Bookman Old Style" w:cs="Bookman Old Style"/>
          <w:sz w:val="24"/>
          <w:szCs w:val="24"/>
          <w:lang w:val="en-US"/>
        </w:rPr>
        <w:t>,</w:t>
      </w:r>
      <w:r w:rsidRPr="00B95A4B">
        <w:rPr>
          <w:rFonts w:ascii="Bookman Old Style" w:hAnsi="Bookman Old Style" w:cs="Bookman Old Style"/>
          <w:sz w:val="24"/>
          <w:szCs w:val="24"/>
        </w:rPr>
        <w:t xml:space="preserve"> dan anggaran BLUD</w:t>
      </w:r>
      <w:r w:rsidR="00CA5067" w:rsidRPr="00951FB6">
        <w:rPr>
          <w:rFonts w:ascii="Bookman Old Style" w:hAnsi="Bookman Old Style" w:cs="Arial"/>
          <w:sz w:val="24"/>
          <w:szCs w:val="24"/>
        </w:rPr>
        <w:t>.</w:t>
      </w:r>
    </w:p>
    <w:p w:rsidR="00CA5067" w:rsidRPr="00951FB6" w:rsidRDefault="00E65A0D" w:rsidP="005C121A">
      <w:pPr>
        <w:numPr>
          <w:ilvl w:val="0"/>
          <w:numId w:val="3"/>
        </w:numPr>
        <w:tabs>
          <w:tab w:val="clear" w:pos="2415"/>
          <w:tab w:val="num" w:pos="540"/>
        </w:tabs>
        <w:spacing w:after="0" w:line="380" w:lineRule="exact"/>
        <w:ind w:left="540" w:hanging="540"/>
        <w:jc w:val="both"/>
        <w:rPr>
          <w:rFonts w:ascii="Bookman Old Style" w:hAnsi="Bookman Old Style" w:cs="Arial"/>
          <w:sz w:val="24"/>
          <w:szCs w:val="24"/>
        </w:rPr>
      </w:pPr>
      <w:r w:rsidRPr="00B95A4B">
        <w:rPr>
          <w:rFonts w:ascii="Bookman Old Style" w:hAnsi="Bookman Old Style" w:cs="Bookman Old Style"/>
          <w:sz w:val="24"/>
          <w:szCs w:val="24"/>
        </w:rPr>
        <w:t>Dokumen Pelaksanaan Anggaran yang selanjutnya disingkat DPA BLUD adalah dokumen yang memuat pendapatan dan biaya, proyeksi arus kas, jumlah dan kualitas barang dan/atau jasa yang akan dihasilkan dan digunakan sebagai dasar pelaksanaan anggaran oleh BLUD</w:t>
      </w:r>
      <w:r w:rsidR="00CA5067" w:rsidRPr="00951FB6">
        <w:rPr>
          <w:rFonts w:ascii="Bookman Old Style" w:hAnsi="Bookman Old Style" w:cs="Arial"/>
          <w:sz w:val="24"/>
          <w:szCs w:val="24"/>
        </w:rPr>
        <w:t>.</w:t>
      </w:r>
    </w:p>
    <w:p w:rsidR="00CA5067" w:rsidRPr="00951FB6" w:rsidRDefault="00E65A0D" w:rsidP="005C121A">
      <w:pPr>
        <w:numPr>
          <w:ilvl w:val="0"/>
          <w:numId w:val="3"/>
        </w:numPr>
        <w:tabs>
          <w:tab w:val="clear" w:pos="2415"/>
          <w:tab w:val="num" w:pos="540"/>
          <w:tab w:val="left" w:pos="810"/>
        </w:tabs>
        <w:spacing w:after="0" w:line="380" w:lineRule="exact"/>
        <w:ind w:left="540" w:hanging="540"/>
        <w:jc w:val="both"/>
        <w:rPr>
          <w:rFonts w:ascii="Bookman Old Style" w:hAnsi="Bookman Old Style" w:cs="Arial"/>
          <w:sz w:val="24"/>
          <w:szCs w:val="24"/>
          <w:lang w:val="nb-NO"/>
        </w:rPr>
      </w:pPr>
      <w:r w:rsidRPr="00B95A4B">
        <w:rPr>
          <w:rFonts w:ascii="Bookman Old Style" w:hAnsi="Bookman Old Style" w:cs="Bookman Old Style"/>
          <w:sz w:val="24"/>
          <w:szCs w:val="24"/>
        </w:rPr>
        <w:t>Persentase Ambang Batas adalah besaran persentase realisasi belanja yang diperkenankan melampaui anggaran dalam DPA BLUD</w:t>
      </w:r>
      <w:r w:rsidR="00CA5067" w:rsidRPr="00951FB6">
        <w:rPr>
          <w:rFonts w:ascii="Bookman Old Style" w:hAnsi="Bookman Old Style" w:cs="Arial"/>
          <w:sz w:val="24"/>
          <w:szCs w:val="24"/>
          <w:lang w:val="nb-NO"/>
        </w:rPr>
        <w:t>.</w:t>
      </w:r>
    </w:p>
    <w:p w:rsidR="00CA5067" w:rsidRPr="00951FB6" w:rsidRDefault="00770BD3" w:rsidP="005C121A">
      <w:pPr>
        <w:numPr>
          <w:ilvl w:val="0"/>
          <w:numId w:val="3"/>
        </w:numPr>
        <w:tabs>
          <w:tab w:val="clear" w:pos="2415"/>
          <w:tab w:val="left" w:pos="810"/>
        </w:tabs>
        <w:spacing w:after="0" w:line="380" w:lineRule="exact"/>
        <w:ind w:left="540" w:hanging="540"/>
        <w:jc w:val="both"/>
        <w:rPr>
          <w:rFonts w:ascii="Bookman Old Style" w:hAnsi="Bookman Old Style" w:cs="Arial"/>
          <w:sz w:val="24"/>
          <w:szCs w:val="24"/>
          <w:lang w:val="nb-NO"/>
        </w:rPr>
      </w:pPr>
      <w:r w:rsidRPr="00B95A4B">
        <w:rPr>
          <w:rFonts w:ascii="Bookman Old Style" w:hAnsi="Bookman Old Style" w:cs="Bookman Old Style"/>
          <w:sz w:val="24"/>
          <w:szCs w:val="24"/>
        </w:rPr>
        <w:t>Rekening Kas BLUD adalah rekening tempat penyimpanan uang BLUD yang dibuka oleh pimpinan BLUD pada Bank Umum untuk menampung seluruh penerimaan pendapatan dan pembayaran pengeluaran BLUD</w:t>
      </w:r>
      <w:r w:rsidR="00CA5067" w:rsidRPr="00951FB6">
        <w:rPr>
          <w:rFonts w:ascii="Bookman Old Style" w:hAnsi="Bookman Old Style" w:cs="Arial"/>
          <w:sz w:val="24"/>
          <w:szCs w:val="24"/>
          <w:lang w:val="nb-NO"/>
        </w:rPr>
        <w:t>.</w:t>
      </w:r>
    </w:p>
    <w:p w:rsidR="00CA5067" w:rsidRPr="00951FB6" w:rsidRDefault="00770BD3" w:rsidP="005C121A">
      <w:pPr>
        <w:numPr>
          <w:ilvl w:val="0"/>
          <w:numId w:val="3"/>
        </w:numPr>
        <w:tabs>
          <w:tab w:val="clear" w:pos="2415"/>
          <w:tab w:val="left" w:pos="810"/>
        </w:tabs>
        <w:spacing w:after="0" w:line="380" w:lineRule="exact"/>
        <w:ind w:left="540" w:hanging="540"/>
        <w:jc w:val="both"/>
        <w:rPr>
          <w:rFonts w:ascii="Bookman Old Style" w:hAnsi="Bookman Old Style" w:cs="Arial"/>
          <w:sz w:val="24"/>
          <w:szCs w:val="24"/>
          <w:lang w:val="nb-NO"/>
        </w:rPr>
      </w:pPr>
      <w:r w:rsidRPr="00B95A4B">
        <w:rPr>
          <w:rFonts w:ascii="Bookman Old Style" w:hAnsi="Bookman Old Style" w:cs="Bookman Old Style"/>
          <w:sz w:val="24"/>
          <w:szCs w:val="24"/>
        </w:rPr>
        <w:t>Laporan keuangan konsolidasian adalah suatu laporan keuangan yang merupakan gabungan keseluruhan laporan keuangan entitas akuntansi sehingga tersaji sebagai satu entitas pelaporan</w:t>
      </w:r>
      <w:r w:rsidR="00CA5067" w:rsidRPr="00951FB6">
        <w:rPr>
          <w:rFonts w:ascii="Bookman Old Style" w:hAnsi="Bookman Old Style" w:cs="Arial"/>
          <w:sz w:val="24"/>
          <w:szCs w:val="24"/>
          <w:lang w:val="nb-NO"/>
        </w:rPr>
        <w:t>.</w:t>
      </w:r>
    </w:p>
    <w:p w:rsidR="00CA5067" w:rsidRPr="00951FB6" w:rsidRDefault="00770BD3" w:rsidP="005C121A">
      <w:pPr>
        <w:numPr>
          <w:ilvl w:val="0"/>
          <w:numId w:val="3"/>
        </w:numPr>
        <w:tabs>
          <w:tab w:val="clear" w:pos="2415"/>
          <w:tab w:val="num" w:pos="435"/>
          <w:tab w:val="left" w:pos="810"/>
        </w:tabs>
        <w:spacing w:after="0" w:line="380" w:lineRule="exact"/>
        <w:ind w:left="540" w:hanging="540"/>
        <w:jc w:val="both"/>
        <w:rPr>
          <w:rFonts w:ascii="Bookman Old Style" w:hAnsi="Bookman Old Style" w:cs="Arial"/>
          <w:sz w:val="24"/>
          <w:szCs w:val="24"/>
          <w:lang w:val="nb-NO"/>
        </w:rPr>
      </w:pPr>
      <w:r>
        <w:rPr>
          <w:rFonts w:ascii="Bookman Old Style" w:hAnsi="Bookman Old Style" w:cs="Bookman Old Style"/>
          <w:sz w:val="24"/>
          <w:szCs w:val="24"/>
          <w:lang w:val="en-US"/>
        </w:rPr>
        <w:t xml:space="preserve"> </w:t>
      </w:r>
      <w:r w:rsidRPr="00B95A4B">
        <w:rPr>
          <w:rFonts w:ascii="Bookman Old Style" w:hAnsi="Bookman Old Style" w:cs="Bookman Old Style"/>
          <w:sz w:val="24"/>
          <w:szCs w:val="24"/>
        </w:rPr>
        <w:t>Kelebihan target pendapatan adalah selisih lebih antara realisasi pendapatan dengan target pendapatan jasa layanan PPK BLUD</w:t>
      </w:r>
      <w:r w:rsidR="00CA5067" w:rsidRPr="00951FB6">
        <w:rPr>
          <w:rFonts w:ascii="Bookman Old Style" w:hAnsi="Bookman Old Style" w:cs="Arial"/>
          <w:sz w:val="24"/>
          <w:szCs w:val="24"/>
        </w:rPr>
        <w:t>.</w:t>
      </w:r>
    </w:p>
    <w:p w:rsidR="00CA5067" w:rsidRPr="00951FB6" w:rsidRDefault="00365D03" w:rsidP="00BD20E0">
      <w:pPr>
        <w:numPr>
          <w:ilvl w:val="0"/>
          <w:numId w:val="3"/>
        </w:numPr>
        <w:tabs>
          <w:tab w:val="clear" w:pos="2415"/>
          <w:tab w:val="num" w:pos="435"/>
          <w:tab w:val="left" w:pos="810"/>
        </w:tabs>
        <w:spacing w:after="0" w:line="420" w:lineRule="exact"/>
        <w:ind w:left="540" w:hanging="540"/>
        <w:jc w:val="both"/>
        <w:rPr>
          <w:rFonts w:ascii="Bookman Old Style" w:hAnsi="Bookman Old Style" w:cs="Arial"/>
          <w:sz w:val="24"/>
          <w:szCs w:val="24"/>
          <w:lang w:val="nb-NO"/>
        </w:rPr>
      </w:pPr>
      <w:r>
        <w:rPr>
          <w:rFonts w:ascii="Bookman Old Style" w:hAnsi="Bookman Old Style" w:cs="Arial"/>
          <w:sz w:val="24"/>
          <w:szCs w:val="24"/>
          <w:lang w:val="nb-NO"/>
        </w:rPr>
        <w:lastRenderedPageBreak/>
        <w:tab/>
      </w:r>
      <w:r w:rsidR="00516F08">
        <w:rPr>
          <w:rFonts w:ascii="Bookman Old Style" w:hAnsi="Bookman Old Style" w:cs="Bookman Old Style"/>
          <w:sz w:val="24"/>
          <w:szCs w:val="24"/>
        </w:rPr>
        <w:t>Surplus ada</w:t>
      </w:r>
      <w:r w:rsidR="00516F08">
        <w:rPr>
          <w:rFonts w:ascii="Bookman Old Style" w:hAnsi="Bookman Old Style" w:cs="Bookman Old Style"/>
          <w:sz w:val="24"/>
          <w:szCs w:val="24"/>
          <w:lang w:val="en-US"/>
        </w:rPr>
        <w:t>l</w:t>
      </w:r>
      <w:r w:rsidR="00770BD3" w:rsidRPr="00B95A4B">
        <w:rPr>
          <w:rFonts w:ascii="Bookman Old Style" w:hAnsi="Bookman Old Style" w:cs="Bookman Old Style"/>
          <w:sz w:val="24"/>
          <w:szCs w:val="24"/>
        </w:rPr>
        <w:t>ah selisih lebih antara realisasi pendapatan dan realisasi biaya BLUD yang bersumber dari</w:t>
      </w:r>
      <w:r w:rsidR="00DB190F">
        <w:rPr>
          <w:rFonts w:ascii="Bookman Old Style" w:hAnsi="Bookman Old Style" w:cs="Bookman Old Style"/>
          <w:sz w:val="24"/>
          <w:szCs w:val="24"/>
          <w:lang w:val="en-US"/>
        </w:rPr>
        <w:t xml:space="preserve"> </w:t>
      </w:r>
      <w:r w:rsidR="00770BD3" w:rsidRPr="00B95A4B">
        <w:rPr>
          <w:rFonts w:ascii="Bookman Old Style" w:hAnsi="Bookman Old Style" w:cs="Bookman Old Style"/>
          <w:sz w:val="24"/>
          <w:szCs w:val="24"/>
        </w:rPr>
        <w:t>jasa layanan pada satu tahun anggaran</w:t>
      </w:r>
      <w:r w:rsidR="00CA5067" w:rsidRPr="00951FB6">
        <w:rPr>
          <w:rFonts w:ascii="Bookman Old Style" w:hAnsi="Bookman Old Style" w:cs="Arial"/>
          <w:sz w:val="24"/>
          <w:szCs w:val="24"/>
        </w:rPr>
        <w:t>.</w:t>
      </w:r>
    </w:p>
    <w:p w:rsidR="00CA5067" w:rsidRPr="00951FB6" w:rsidRDefault="00365D03" w:rsidP="00BD20E0">
      <w:pPr>
        <w:numPr>
          <w:ilvl w:val="0"/>
          <w:numId w:val="3"/>
        </w:numPr>
        <w:tabs>
          <w:tab w:val="clear" w:pos="2415"/>
          <w:tab w:val="num" w:pos="435"/>
          <w:tab w:val="left" w:pos="810"/>
        </w:tabs>
        <w:spacing w:after="0" w:line="420" w:lineRule="exact"/>
        <w:ind w:left="540" w:hanging="540"/>
        <w:jc w:val="both"/>
        <w:rPr>
          <w:rFonts w:ascii="Bookman Old Style" w:hAnsi="Bookman Old Style" w:cs="Arial"/>
          <w:sz w:val="24"/>
          <w:szCs w:val="24"/>
          <w:lang w:val="nb-NO"/>
        </w:rPr>
      </w:pPr>
      <w:r>
        <w:rPr>
          <w:rFonts w:ascii="Bookman Old Style" w:hAnsi="Bookman Old Style" w:cs="Arial"/>
          <w:sz w:val="24"/>
          <w:szCs w:val="24"/>
          <w:lang w:val="nb-NO"/>
        </w:rPr>
        <w:tab/>
      </w:r>
      <w:r w:rsidR="00384931" w:rsidRPr="00B95A4B">
        <w:rPr>
          <w:rFonts w:ascii="Bookman Old Style" w:hAnsi="Bookman Old Style" w:cs="Bookman Old Style"/>
          <w:sz w:val="24"/>
          <w:szCs w:val="24"/>
        </w:rPr>
        <w:t>Defisit adalah selisih kurang antara realisasi pendapatan dan realisasi biaya BLUD yang bersumber dari jasa layanan pada satu tahun anggaran</w:t>
      </w:r>
      <w:r w:rsidR="00CA5067" w:rsidRPr="00951FB6">
        <w:rPr>
          <w:rFonts w:ascii="Bookman Old Style" w:hAnsi="Bookman Old Style" w:cs="Arial"/>
          <w:sz w:val="24"/>
          <w:szCs w:val="24"/>
          <w:lang w:val="nb-NO"/>
        </w:rPr>
        <w:t>.</w:t>
      </w:r>
    </w:p>
    <w:p w:rsidR="007E408D" w:rsidRPr="00363CCC" w:rsidRDefault="00365D03" w:rsidP="00363CCC">
      <w:pPr>
        <w:numPr>
          <w:ilvl w:val="0"/>
          <w:numId w:val="3"/>
        </w:numPr>
        <w:tabs>
          <w:tab w:val="clear" w:pos="2415"/>
          <w:tab w:val="num" w:pos="435"/>
          <w:tab w:val="left" w:pos="810"/>
        </w:tabs>
        <w:spacing w:after="0" w:line="420" w:lineRule="exact"/>
        <w:ind w:left="540" w:hanging="540"/>
        <w:jc w:val="both"/>
        <w:rPr>
          <w:rFonts w:ascii="Bookman Old Style" w:hAnsi="Bookman Old Style" w:cs="Arial"/>
          <w:sz w:val="24"/>
          <w:szCs w:val="24"/>
          <w:lang w:val="nb-NO"/>
        </w:rPr>
      </w:pPr>
      <w:r>
        <w:rPr>
          <w:rFonts w:ascii="Bookman Old Style" w:hAnsi="Bookman Old Style" w:cs="Arial"/>
          <w:sz w:val="24"/>
          <w:szCs w:val="24"/>
          <w:lang w:val="nb-NO"/>
        </w:rPr>
        <w:tab/>
      </w:r>
      <w:r w:rsidR="00384931" w:rsidRPr="00B95A4B">
        <w:rPr>
          <w:rFonts w:ascii="Bookman Old Style" w:hAnsi="Bookman Old Style" w:cs="Bookman Old Style"/>
          <w:sz w:val="24"/>
          <w:szCs w:val="24"/>
        </w:rPr>
        <w:t>Surat Perintah Membayar Pengesahan yang selanjutnya disingkat SPM Pengesahan adalah dokumen yang</w:t>
      </w:r>
      <w:r w:rsidR="00083FE3">
        <w:rPr>
          <w:rFonts w:ascii="Bookman Old Style" w:hAnsi="Bookman Old Style" w:cs="Bookman Old Style"/>
          <w:sz w:val="24"/>
          <w:szCs w:val="24"/>
        </w:rPr>
        <w:t xml:space="preserve"> digunakan/diterbitkan oleh P</w:t>
      </w:r>
      <w:r w:rsidR="00083FE3">
        <w:rPr>
          <w:rFonts w:ascii="Bookman Old Style" w:hAnsi="Bookman Old Style" w:cs="Bookman Old Style"/>
          <w:sz w:val="24"/>
          <w:szCs w:val="24"/>
          <w:lang w:val="en-US"/>
        </w:rPr>
        <w:t>ejabat Teknis Kegiatan</w:t>
      </w:r>
      <w:r w:rsidR="00083FE3">
        <w:rPr>
          <w:rFonts w:ascii="Bookman Old Style" w:hAnsi="Bookman Old Style" w:cs="Bookman Old Style"/>
          <w:sz w:val="24"/>
          <w:szCs w:val="24"/>
        </w:rPr>
        <w:t xml:space="preserve"> atas beban pengeluaran </w:t>
      </w:r>
      <w:r w:rsidR="00083FE3">
        <w:rPr>
          <w:rFonts w:ascii="Bookman Old Style" w:hAnsi="Bookman Old Style" w:cs="Bookman Old Style"/>
          <w:sz w:val="24"/>
          <w:szCs w:val="24"/>
          <w:lang w:val="en-US"/>
        </w:rPr>
        <w:t>RB</w:t>
      </w:r>
      <w:r w:rsidR="00384931" w:rsidRPr="00B95A4B">
        <w:rPr>
          <w:rFonts w:ascii="Bookman Old Style" w:hAnsi="Bookman Old Style" w:cs="Bookman Old Style"/>
          <w:sz w:val="24"/>
          <w:szCs w:val="24"/>
        </w:rPr>
        <w:t>A BLUD</w:t>
      </w:r>
      <w:r w:rsidR="00CA5067" w:rsidRPr="00951FB6">
        <w:rPr>
          <w:rFonts w:ascii="Bookman Old Style" w:hAnsi="Bookman Old Style" w:cs="Arial"/>
          <w:sz w:val="24"/>
          <w:szCs w:val="24"/>
          <w:lang w:val="nb-NO"/>
        </w:rPr>
        <w:t>.</w:t>
      </w:r>
    </w:p>
    <w:p w:rsidR="005E2D0C" w:rsidRDefault="005E2D0C" w:rsidP="005C121A">
      <w:pPr>
        <w:spacing w:after="0" w:line="380" w:lineRule="exact"/>
        <w:rPr>
          <w:rFonts w:ascii="Bookman Old Style" w:hAnsi="Bookman Old Style" w:cs="Arial"/>
          <w:bCs/>
          <w:sz w:val="24"/>
          <w:szCs w:val="24"/>
          <w:lang w:val="sv-SE"/>
        </w:rPr>
      </w:pPr>
    </w:p>
    <w:p w:rsidR="00D51BB4" w:rsidRDefault="0087760A" w:rsidP="005C121A">
      <w:pPr>
        <w:spacing w:after="0" w:line="380" w:lineRule="exact"/>
        <w:jc w:val="center"/>
        <w:rPr>
          <w:rFonts w:ascii="Bookman Old Style" w:hAnsi="Bookman Old Style" w:cs="Arial"/>
          <w:bCs/>
          <w:sz w:val="24"/>
          <w:szCs w:val="24"/>
          <w:lang w:val="sv-SE"/>
        </w:rPr>
      </w:pPr>
      <w:r>
        <w:rPr>
          <w:rFonts w:ascii="Bookman Old Style" w:hAnsi="Bookman Old Style" w:cs="Arial"/>
          <w:bCs/>
          <w:sz w:val="24"/>
          <w:szCs w:val="24"/>
          <w:lang w:val="sv-SE"/>
        </w:rPr>
        <w:t>BAB II</w:t>
      </w:r>
    </w:p>
    <w:p w:rsidR="007E408D" w:rsidRDefault="007E408D" w:rsidP="005C121A">
      <w:pPr>
        <w:spacing w:after="0" w:line="380" w:lineRule="exact"/>
        <w:jc w:val="center"/>
        <w:rPr>
          <w:rFonts w:ascii="Bookman Old Style" w:hAnsi="Bookman Old Style" w:cs="Arial"/>
          <w:bCs/>
          <w:sz w:val="24"/>
          <w:szCs w:val="24"/>
          <w:lang w:val="sv-SE"/>
        </w:rPr>
      </w:pPr>
      <w:r>
        <w:rPr>
          <w:rFonts w:ascii="Bookman Old Style" w:hAnsi="Bookman Old Style" w:cs="Arial"/>
          <w:bCs/>
          <w:sz w:val="24"/>
          <w:szCs w:val="24"/>
          <w:lang w:val="sv-SE"/>
        </w:rPr>
        <w:t>FLEKSIBILITAS DAN AMBANG BATAS</w:t>
      </w:r>
    </w:p>
    <w:p w:rsidR="00AC1A55" w:rsidRDefault="00AC1A55" w:rsidP="005C121A">
      <w:pPr>
        <w:spacing w:after="0" w:line="380" w:lineRule="exact"/>
        <w:jc w:val="center"/>
        <w:rPr>
          <w:rFonts w:ascii="Bookman Old Style" w:hAnsi="Bookman Old Style" w:cs="Arial"/>
          <w:bCs/>
          <w:sz w:val="24"/>
          <w:szCs w:val="24"/>
          <w:lang w:val="sv-SE"/>
        </w:rPr>
      </w:pPr>
      <w:r>
        <w:rPr>
          <w:rFonts w:ascii="Bookman Old Style" w:hAnsi="Bookman Old Style" w:cs="Arial"/>
          <w:bCs/>
          <w:sz w:val="24"/>
          <w:szCs w:val="24"/>
          <w:lang w:val="sv-SE"/>
        </w:rPr>
        <w:t>Bagian Kesatu</w:t>
      </w:r>
    </w:p>
    <w:p w:rsidR="00AC1A55" w:rsidRDefault="00AC1A55" w:rsidP="005C121A">
      <w:pPr>
        <w:spacing w:after="0" w:line="380" w:lineRule="exact"/>
        <w:jc w:val="center"/>
        <w:rPr>
          <w:rFonts w:ascii="Bookman Old Style" w:hAnsi="Bookman Old Style" w:cs="Arial"/>
          <w:bCs/>
          <w:sz w:val="24"/>
          <w:szCs w:val="24"/>
          <w:lang w:val="sv-SE"/>
        </w:rPr>
      </w:pPr>
      <w:r>
        <w:rPr>
          <w:rFonts w:ascii="Bookman Old Style" w:hAnsi="Bookman Old Style" w:cs="Arial"/>
          <w:bCs/>
          <w:sz w:val="24"/>
          <w:szCs w:val="24"/>
          <w:lang w:val="sv-SE"/>
        </w:rPr>
        <w:t>Fleksibilitas</w:t>
      </w:r>
    </w:p>
    <w:p w:rsidR="00D51BB4" w:rsidRPr="00951FB6" w:rsidRDefault="0087760A" w:rsidP="005C121A">
      <w:pPr>
        <w:spacing w:after="0" w:line="380" w:lineRule="exact"/>
        <w:jc w:val="center"/>
        <w:rPr>
          <w:rFonts w:ascii="Bookman Old Style" w:hAnsi="Bookman Old Style" w:cs="Arial"/>
          <w:bCs/>
          <w:sz w:val="24"/>
          <w:szCs w:val="24"/>
          <w:lang w:val="sv-SE"/>
        </w:rPr>
      </w:pPr>
      <w:r>
        <w:rPr>
          <w:rFonts w:ascii="Bookman Old Style" w:hAnsi="Bookman Old Style" w:cs="Arial"/>
          <w:bCs/>
          <w:sz w:val="24"/>
          <w:szCs w:val="24"/>
          <w:lang w:val="sv-SE"/>
        </w:rPr>
        <w:t>Pasal 2</w:t>
      </w:r>
    </w:p>
    <w:p w:rsidR="005E2D0C" w:rsidRPr="0084094C" w:rsidRDefault="009A5E04" w:rsidP="005C121A">
      <w:pPr>
        <w:pStyle w:val="Title"/>
        <w:numPr>
          <w:ilvl w:val="0"/>
          <w:numId w:val="23"/>
        </w:numPr>
        <w:spacing w:line="380" w:lineRule="exact"/>
        <w:ind w:left="450" w:hanging="450"/>
        <w:jc w:val="both"/>
        <w:rPr>
          <w:rFonts w:ascii="Bookman Old Style" w:hAnsi="Bookman Old Style"/>
          <w:b w:val="0"/>
          <w:sz w:val="24"/>
          <w:szCs w:val="24"/>
        </w:rPr>
      </w:pPr>
      <w:r>
        <w:rPr>
          <w:rFonts w:ascii="Bookman Old Style" w:hAnsi="Bookman Old Style" w:cs="Bookman Old Style"/>
          <w:b w:val="0"/>
          <w:sz w:val="24"/>
          <w:szCs w:val="24"/>
        </w:rPr>
        <w:t xml:space="preserve">Pengeluaran biaya BLUD diberikan fleksibilitas </w:t>
      </w:r>
      <w:r w:rsidRPr="009A5E04">
        <w:rPr>
          <w:rFonts w:ascii="Bookman Old Style" w:hAnsi="Bookman Old Style" w:cs="Bookman Old Style"/>
          <w:b w:val="0"/>
          <w:sz w:val="24"/>
          <w:szCs w:val="24"/>
        </w:rPr>
        <w:t>dengan mempertimbangkan volume kegiatan pelayanan</w:t>
      </w:r>
      <w:r w:rsidR="0084094C">
        <w:rPr>
          <w:rFonts w:ascii="Bookman Old Style" w:hAnsi="Bookman Old Style" w:cs="Calibri"/>
          <w:b w:val="0"/>
          <w:color w:val="000000"/>
          <w:sz w:val="24"/>
          <w:szCs w:val="24"/>
        </w:rPr>
        <w:t>.</w:t>
      </w:r>
    </w:p>
    <w:p w:rsidR="0084094C" w:rsidRPr="002D50C6" w:rsidRDefault="001859EE" w:rsidP="005C121A">
      <w:pPr>
        <w:pStyle w:val="Title"/>
        <w:numPr>
          <w:ilvl w:val="0"/>
          <w:numId w:val="23"/>
        </w:numPr>
        <w:spacing w:line="380" w:lineRule="exact"/>
        <w:ind w:left="450" w:hanging="450"/>
        <w:jc w:val="both"/>
        <w:rPr>
          <w:rFonts w:ascii="Bookman Old Style" w:hAnsi="Bookman Old Style"/>
          <w:b w:val="0"/>
          <w:sz w:val="24"/>
          <w:szCs w:val="24"/>
        </w:rPr>
      </w:pPr>
      <w:r w:rsidRPr="001859EE">
        <w:rPr>
          <w:rFonts w:ascii="Bookman Old Style" w:hAnsi="Bookman Old Style" w:cs="Bookman Old Style"/>
          <w:b w:val="0"/>
          <w:sz w:val="24"/>
          <w:szCs w:val="24"/>
        </w:rPr>
        <w:t>Fleksibilitas pengeluaran biaya BLUD sebagaimana dimaksud pada ayat (1), merupakan pengeluaran biaya yang disesuaikan dan signifikan dengan perubahan pendapatan dalam ambang batas RBA yang telah ditetapkan secara definitif</w:t>
      </w:r>
      <w:r w:rsidR="002D50C6" w:rsidRPr="00E214B1">
        <w:rPr>
          <w:rFonts w:ascii="Bookman Old Style" w:hAnsi="Bookman Old Style" w:cs="Calibri"/>
          <w:b w:val="0"/>
          <w:color w:val="000000"/>
          <w:sz w:val="24"/>
          <w:szCs w:val="24"/>
        </w:rPr>
        <w:t>.</w:t>
      </w:r>
    </w:p>
    <w:p w:rsidR="005E2D0C" w:rsidRPr="00B22202" w:rsidRDefault="009B6B50" w:rsidP="00B22202">
      <w:pPr>
        <w:pStyle w:val="Title"/>
        <w:numPr>
          <w:ilvl w:val="0"/>
          <w:numId w:val="23"/>
        </w:numPr>
        <w:spacing w:line="380" w:lineRule="exact"/>
        <w:ind w:left="450" w:hanging="450"/>
        <w:jc w:val="both"/>
        <w:rPr>
          <w:rFonts w:ascii="Bookman Old Style" w:hAnsi="Bookman Old Style"/>
          <w:b w:val="0"/>
          <w:sz w:val="24"/>
          <w:szCs w:val="24"/>
        </w:rPr>
      </w:pPr>
      <w:r w:rsidRPr="009B6B50">
        <w:rPr>
          <w:rFonts w:ascii="Bookman Old Style" w:hAnsi="Bookman Old Style" w:cs="Bookman Old Style"/>
          <w:b w:val="0"/>
          <w:sz w:val="24"/>
          <w:szCs w:val="24"/>
        </w:rPr>
        <w:t>Fleksibilitas pengeluaran biaya BLUD sebagaimana dimaksud pada ayat (1), hanya berlaku untuk biaya BLUD yang berasal dari pendapatan selain dari A</w:t>
      </w:r>
      <w:r w:rsidR="00583294">
        <w:rPr>
          <w:rFonts w:ascii="Bookman Old Style" w:hAnsi="Bookman Old Style" w:cs="Bookman Old Style"/>
          <w:b w:val="0"/>
          <w:sz w:val="24"/>
          <w:szCs w:val="24"/>
        </w:rPr>
        <w:t xml:space="preserve">nggaran </w:t>
      </w:r>
      <w:r w:rsidRPr="009B6B50">
        <w:rPr>
          <w:rFonts w:ascii="Bookman Old Style" w:hAnsi="Bookman Old Style" w:cs="Bookman Old Style"/>
          <w:b w:val="0"/>
          <w:sz w:val="24"/>
          <w:szCs w:val="24"/>
        </w:rPr>
        <w:t>P</w:t>
      </w:r>
      <w:r w:rsidR="00583294">
        <w:rPr>
          <w:rFonts w:ascii="Bookman Old Style" w:hAnsi="Bookman Old Style" w:cs="Bookman Old Style"/>
          <w:b w:val="0"/>
          <w:sz w:val="24"/>
          <w:szCs w:val="24"/>
        </w:rPr>
        <w:t xml:space="preserve">endapatan dan </w:t>
      </w:r>
      <w:r w:rsidRPr="009B6B50">
        <w:rPr>
          <w:rFonts w:ascii="Bookman Old Style" w:hAnsi="Bookman Old Style" w:cs="Bookman Old Style"/>
          <w:b w:val="0"/>
          <w:sz w:val="24"/>
          <w:szCs w:val="24"/>
        </w:rPr>
        <w:t>B</w:t>
      </w:r>
      <w:r w:rsidR="00583294">
        <w:rPr>
          <w:rFonts w:ascii="Bookman Old Style" w:hAnsi="Bookman Old Style" w:cs="Bookman Old Style"/>
          <w:b w:val="0"/>
          <w:sz w:val="24"/>
          <w:szCs w:val="24"/>
        </w:rPr>
        <w:t xml:space="preserve">elanja </w:t>
      </w:r>
      <w:r w:rsidRPr="009B6B50">
        <w:rPr>
          <w:rFonts w:ascii="Bookman Old Style" w:hAnsi="Bookman Old Style" w:cs="Bookman Old Style"/>
          <w:b w:val="0"/>
          <w:sz w:val="24"/>
          <w:szCs w:val="24"/>
        </w:rPr>
        <w:t>N</w:t>
      </w:r>
      <w:r w:rsidR="00583294">
        <w:rPr>
          <w:rFonts w:ascii="Bookman Old Style" w:hAnsi="Bookman Old Style" w:cs="Bookman Old Style"/>
          <w:b w:val="0"/>
          <w:sz w:val="24"/>
          <w:szCs w:val="24"/>
        </w:rPr>
        <w:t>egara</w:t>
      </w:r>
      <w:r w:rsidRPr="009B6B50">
        <w:rPr>
          <w:rFonts w:ascii="Bookman Old Style" w:hAnsi="Bookman Old Style" w:cs="Bookman Old Style"/>
          <w:b w:val="0"/>
          <w:sz w:val="24"/>
          <w:szCs w:val="24"/>
        </w:rPr>
        <w:t>/A</w:t>
      </w:r>
      <w:r w:rsidR="00583294">
        <w:rPr>
          <w:rFonts w:ascii="Bookman Old Style" w:hAnsi="Bookman Old Style" w:cs="Bookman Old Style"/>
          <w:b w:val="0"/>
          <w:sz w:val="24"/>
          <w:szCs w:val="24"/>
        </w:rPr>
        <w:t xml:space="preserve">nggaran </w:t>
      </w:r>
      <w:r w:rsidRPr="009B6B50">
        <w:rPr>
          <w:rFonts w:ascii="Bookman Old Style" w:hAnsi="Bookman Old Style" w:cs="Bookman Old Style"/>
          <w:b w:val="0"/>
          <w:sz w:val="24"/>
          <w:szCs w:val="24"/>
        </w:rPr>
        <w:t>P</w:t>
      </w:r>
      <w:r w:rsidR="00583294">
        <w:rPr>
          <w:rFonts w:ascii="Bookman Old Style" w:hAnsi="Bookman Old Style" w:cs="Bookman Old Style"/>
          <w:b w:val="0"/>
          <w:sz w:val="24"/>
          <w:szCs w:val="24"/>
        </w:rPr>
        <w:t xml:space="preserve">endapatan dan </w:t>
      </w:r>
      <w:r w:rsidRPr="009B6B50">
        <w:rPr>
          <w:rFonts w:ascii="Bookman Old Style" w:hAnsi="Bookman Old Style" w:cs="Bookman Old Style"/>
          <w:b w:val="0"/>
          <w:sz w:val="24"/>
          <w:szCs w:val="24"/>
        </w:rPr>
        <w:t>B</w:t>
      </w:r>
      <w:r w:rsidR="00583294">
        <w:rPr>
          <w:rFonts w:ascii="Bookman Old Style" w:hAnsi="Bookman Old Style" w:cs="Bookman Old Style"/>
          <w:b w:val="0"/>
          <w:sz w:val="24"/>
          <w:szCs w:val="24"/>
        </w:rPr>
        <w:t xml:space="preserve">elanja </w:t>
      </w:r>
      <w:r w:rsidRPr="009B6B50">
        <w:rPr>
          <w:rFonts w:ascii="Bookman Old Style" w:hAnsi="Bookman Old Style" w:cs="Bookman Old Style"/>
          <w:b w:val="0"/>
          <w:sz w:val="24"/>
          <w:szCs w:val="24"/>
        </w:rPr>
        <w:t>D</w:t>
      </w:r>
      <w:r w:rsidR="00583294">
        <w:rPr>
          <w:rFonts w:ascii="Bookman Old Style" w:hAnsi="Bookman Old Style" w:cs="Bookman Old Style"/>
          <w:b w:val="0"/>
          <w:sz w:val="24"/>
          <w:szCs w:val="24"/>
        </w:rPr>
        <w:t>aerah</w:t>
      </w:r>
      <w:r w:rsidRPr="009B6B50">
        <w:rPr>
          <w:rFonts w:ascii="Bookman Old Style" w:hAnsi="Bookman Old Style" w:cs="Bookman Old Style"/>
          <w:b w:val="0"/>
          <w:sz w:val="24"/>
          <w:szCs w:val="24"/>
        </w:rPr>
        <w:t xml:space="preserve"> dan hibah terikat</w:t>
      </w:r>
      <w:r w:rsidR="002D50C6" w:rsidRPr="00E214B1">
        <w:rPr>
          <w:rFonts w:ascii="Bookman Old Style" w:hAnsi="Bookman Old Style" w:cs="Calibri"/>
          <w:b w:val="0"/>
          <w:color w:val="000000"/>
          <w:sz w:val="24"/>
          <w:szCs w:val="24"/>
        </w:rPr>
        <w:t>.</w:t>
      </w:r>
    </w:p>
    <w:p w:rsidR="001B09B3" w:rsidRDefault="001B09B3" w:rsidP="00BD20E0">
      <w:pPr>
        <w:spacing w:after="0" w:line="400" w:lineRule="exact"/>
        <w:rPr>
          <w:rFonts w:ascii="Bookman Old Style" w:hAnsi="Bookman Old Style" w:cs="Arial"/>
          <w:bCs/>
          <w:sz w:val="24"/>
          <w:szCs w:val="24"/>
          <w:lang w:val="sv-SE"/>
        </w:rPr>
      </w:pPr>
    </w:p>
    <w:p w:rsidR="00AC1A55" w:rsidRDefault="00AC1A55" w:rsidP="00BD20E0">
      <w:pPr>
        <w:spacing w:after="0" w:line="400" w:lineRule="exact"/>
        <w:jc w:val="center"/>
        <w:rPr>
          <w:rFonts w:ascii="Bookman Old Style" w:hAnsi="Bookman Old Style" w:cs="Arial"/>
          <w:bCs/>
          <w:sz w:val="24"/>
          <w:szCs w:val="24"/>
          <w:lang w:val="sv-SE"/>
        </w:rPr>
      </w:pPr>
      <w:r>
        <w:rPr>
          <w:rFonts w:ascii="Bookman Old Style" w:hAnsi="Bookman Old Style" w:cs="Arial"/>
          <w:bCs/>
          <w:sz w:val="24"/>
          <w:szCs w:val="24"/>
          <w:lang w:val="sv-SE"/>
        </w:rPr>
        <w:t>Bagian Kedua</w:t>
      </w:r>
    </w:p>
    <w:p w:rsidR="00AC1A55" w:rsidRDefault="00AC1A55" w:rsidP="00BD20E0">
      <w:pPr>
        <w:spacing w:after="0" w:line="400" w:lineRule="exact"/>
        <w:jc w:val="center"/>
        <w:rPr>
          <w:rFonts w:ascii="Bookman Old Style" w:hAnsi="Bookman Old Style" w:cs="Arial"/>
          <w:bCs/>
          <w:sz w:val="24"/>
          <w:szCs w:val="24"/>
          <w:lang w:val="sv-SE"/>
        </w:rPr>
      </w:pPr>
      <w:r>
        <w:rPr>
          <w:rFonts w:ascii="Bookman Old Style" w:hAnsi="Bookman Old Style" w:cs="Arial"/>
          <w:bCs/>
          <w:sz w:val="24"/>
          <w:szCs w:val="24"/>
          <w:lang w:val="sv-SE"/>
        </w:rPr>
        <w:t>Ambang Batas</w:t>
      </w:r>
    </w:p>
    <w:p w:rsidR="00AC1A55" w:rsidRPr="00951FB6" w:rsidRDefault="000D6DAC" w:rsidP="00BD20E0">
      <w:pPr>
        <w:spacing w:after="0" w:line="400" w:lineRule="exact"/>
        <w:jc w:val="center"/>
        <w:rPr>
          <w:rFonts w:ascii="Bookman Old Style" w:hAnsi="Bookman Old Style" w:cs="Arial"/>
          <w:bCs/>
          <w:sz w:val="24"/>
          <w:szCs w:val="24"/>
          <w:lang w:val="sv-SE"/>
        </w:rPr>
      </w:pPr>
      <w:r>
        <w:rPr>
          <w:rFonts w:ascii="Bookman Old Style" w:hAnsi="Bookman Old Style" w:cs="Arial"/>
          <w:bCs/>
          <w:sz w:val="24"/>
          <w:szCs w:val="24"/>
          <w:lang w:val="sv-SE"/>
        </w:rPr>
        <w:t>Pasal 3</w:t>
      </w:r>
    </w:p>
    <w:p w:rsidR="005E2D0C" w:rsidRPr="003065D4" w:rsidRDefault="00D266FD" w:rsidP="00BD20E0">
      <w:pPr>
        <w:pStyle w:val="ListParagraph"/>
        <w:numPr>
          <w:ilvl w:val="0"/>
          <w:numId w:val="24"/>
        </w:numPr>
        <w:autoSpaceDE w:val="0"/>
        <w:autoSpaceDN w:val="0"/>
        <w:adjustRightInd w:val="0"/>
        <w:spacing w:after="0" w:line="400" w:lineRule="exact"/>
        <w:ind w:left="450" w:hanging="450"/>
        <w:contextualSpacing w:val="0"/>
        <w:jc w:val="both"/>
        <w:rPr>
          <w:rFonts w:ascii="Bookman Old Style" w:hAnsi="Bookman Old Style" w:cs="Arial"/>
          <w:sz w:val="24"/>
          <w:szCs w:val="24"/>
        </w:rPr>
      </w:pPr>
      <w:r w:rsidRPr="00B95A4B">
        <w:rPr>
          <w:rFonts w:ascii="Bookman Old Style" w:hAnsi="Bookman Old Style" w:cs="Bookman Old Style"/>
          <w:sz w:val="24"/>
          <w:szCs w:val="24"/>
        </w:rPr>
        <w:t>Ambang batas RBA ditetapkan dengan besaran prosentase dari pendapatan jasa layanan yang tercantum dalam RBA tahun anggaran yang dianggarkan</w:t>
      </w:r>
      <w:r w:rsidR="003065D4" w:rsidRPr="00E214B1">
        <w:rPr>
          <w:rFonts w:ascii="Bookman Old Style" w:eastAsia="Calibri" w:hAnsi="Bookman Old Style" w:cs="Calibri"/>
          <w:color w:val="000000"/>
          <w:sz w:val="24"/>
          <w:szCs w:val="24"/>
        </w:rPr>
        <w:t>.</w:t>
      </w:r>
    </w:p>
    <w:p w:rsidR="003065D4" w:rsidRPr="00ED6E94" w:rsidRDefault="00D266FD" w:rsidP="00BD20E0">
      <w:pPr>
        <w:pStyle w:val="ListParagraph"/>
        <w:numPr>
          <w:ilvl w:val="0"/>
          <w:numId w:val="24"/>
        </w:numPr>
        <w:autoSpaceDE w:val="0"/>
        <w:autoSpaceDN w:val="0"/>
        <w:adjustRightInd w:val="0"/>
        <w:spacing w:after="0" w:line="400" w:lineRule="exact"/>
        <w:ind w:left="450" w:hanging="450"/>
        <w:contextualSpacing w:val="0"/>
        <w:jc w:val="both"/>
        <w:rPr>
          <w:rFonts w:ascii="Bookman Old Style" w:hAnsi="Bookman Old Style" w:cs="Arial"/>
          <w:sz w:val="24"/>
          <w:szCs w:val="24"/>
        </w:rPr>
      </w:pPr>
      <w:r w:rsidRPr="00B95A4B">
        <w:rPr>
          <w:rFonts w:ascii="Bookman Old Style" w:hAnsi="Bookman Old Style" w:cs="Bookman Old Style"/>
          <w:sz w:val="24"/>
          <w:szCs w:val="24"/>
        </w:rPr>
        <w:t>Ambang batas sebagaimana dimaksud pada ayat (1) dapat dilaksanakan apabila volume kegiatan pelayanan dan Pendapatan jasa Layanan,</w:t>
      </w:r>
      <w:r w:rsidR="00E1042A">
        <w:rPr>
          <w:rFonts w:ascii="Bookman Old Style" w:hAnsi="Bookman Old Style" w:cs="Bookman Old Style"/>
          <w:sz w:val="24"/>
          <w:szCs w:val="24"/>
        </w:rPr>
        <w:t xml:space="preserve"> Hibah tidak terikat, Hasil ker</w:t>
      </w:r>
      <w:r w:rsidR="00E1042A">
        <w:rPr>
          <w:rFonts w:ascii="Bookman Old Style" w:hAnsi="Bookman Old Style" w:cs="Bookman Old Style"/>
          <w:sz w:val="24"/>
          <w:szCs w:val="24"/>
          <w:lang w:val="en-US"/>
        </w:rPr>
        <w:t>j</w:t>
      </w:r>
      <w:r w:rsidRPr="00B95A4B">
        <w:rPr>
          <w:rFonts w:ascii="Bookman Old Style" w:hAnsi="Bookman Old Style" w:cs="Bookman Old Style"/>
          <w:sz w:val="24"/>
          <w:szCs w:val="24"/>
        </w:rPr>
        <w:t>asama, dan lain-lain pendapatan BLUD yang sah, diprediksi melebihi target pendapatan yang telah ditetapkan dalam RBA tahun yang dianggarkan</w:t>
      </w:r>
      <w:r w:rsidR="003065D4">
        <w:rPr>
          <w:rFonts w:ascii="Bookman Old Style" w:hAnsi="Bookman Old Style" w:cs="Calibri"/>
          <w:sz w:val="24"/>
          <w:szCs w:val="24"/>
          <w:lang w:val="en-US"/>
        </w:rPr>
        <w:t>.</w:t>
      </w:r>
    </w:p>
    <w:p w:rsidR="00ED6E94" w:rsidRPr="00F57391" w:rsidRDefault="00D266FD" w:rsidP="00BD20E0">
      <w:pPr>
        <w:pStyle w:val="ListParagraph"/>
        <w:numPr>
          <w:ilvl w:val="0"/>
          <w:numId w:val="24"/>
        </w:numPr>
        <w:autoSpaceDE w:val="0"/>
        <w:autoSpaceDN w:val="0"/>
        <w:adjustRightInd w:val="0"/>
        <w:spacing w:after="0" w:line="400" w:lineRule="exact"/>
        <w:ind w:left="450" w:hanging="450"/>
        <w:contextualSpacing w:val="0"/>
        <w:jc w:val="both"/>
        <w:rPr>
          <w:rFonts w:ascii="Bookman Old Style" w:hAnsi="Bookman Old Style" w:cs="Arial"/>
          <w:sz w:val="24"/>
          <w:szCs w:val="24"/>
        </w:rPr>
      </w:pPr>
      <w:r w:rsidRPr="00B95A4B">
        <w:rPr>
          <w:rFonts w:ascii="Bookman Old Style" w:hAnsi="Bookman Old Style" w:cs="Bookman Old Style"/>
          <w:sz w:val="24"/>
          <w:szCs w:val="24"/>
        </w:rPr>
        <w:lastRenderedPageBreak/>
        <w:t>Penghitungan persentase ambang batas se</w:t>
      </w:r>
      <w:r w:rsidR="00691656">
        <w:rPr>
          <w:rFonts w:ascii="Bookman Old Style" w:hAnsi="Bookman Old Style" w:cs="Bookman Old Style"/>
          <w:sz w:val="24"/>
          <w:szCs w:val="24"/>
        </w:rPr>
        <w:t xml:space="preserve">bagaimana dimaksud dalam Pasal </w:t>
      </w:r>
      <w:r w:rsidR="00691656">
        <w:rPr>
          <w:rFonts w:ascii="Bookman Old Style" w:hAnsi="Bookman Old Style" w:cs="Bookman Old Style"/>
          <w:sz w:val="24"/>
          <w:szCs w:val="24"/>
          <w:lang w:val="en-US"/>
        </w:rPr>
        <w:t>2</w:t>
      </w:r>
      <w:r w:rsidRPr="00B95A4B">
        <w:rPr>
          <w:rFonts w:ascii="Bookman Old Style" w:hAnsi="Bookman Old Style" w:cs="Bookman Old Style"/>
          <w:sz w:val="24"/>
          <w:szCs w:val="24"/>
        </w:rPr>
        <w:t xml:space="preserve"> ayat (2), dengan mempertimbangkan fluktuasi kegiatan operasional, antara lain kecenderungan nai</w:t>
      </w:r>
      <w:r>
        <w:rPr>
          <w:rFonts w:ascii="Bookman Old Style" w:hAnsi="Bookman Old Style" w:cs="Bookman Old Style"/>
          <w:sz w:val="24"/>
          <w:szCs w:val="24"/>
          <w:lang w:val="en-US"/>
        </w:rPr>
        <w:t xml:space="preserve">k </w:t>
      </w:r>
      <w:r w:rsidRPr="00B95A4B">
        <w:rPr>
          <w:rFonts w:ascii="Bookman Old Style" w:hAnsi="Bookman Old Style" w:cs="Bookman Old Style"/>
          <w:sz w:val="24"/>
          <w:szCs w:val="24"/>
        </w:rPr>
        <w:t xml:space="preserve">turun selisih antara anggaran pendapatan jasa layanan dan realisasi </w:t>
      </w:r>
      <w:r>
        <w:rPr>
          <w:rFonts w:ascii="Bookman Old Style" w:hAnsi="Bookman Old Style" w:cs="Bookman Old Style"/>
          <w:sz w:val="24"/>
          <w:szCs w:val="24"/>
          <w:lang w:val="en-US"/>
        </w:rPr>
        <w:t>2 (</w:t>
      </w:r>
      <w:r w:rsidRPr="00B95A4B">
        <w:rPr>
          <w:rFonts w:ascii="Bookman Old Style" w:hAnsi="Bookman Old Style" w:cs="Bookman Old Style"/>
          <w:sz w:val="24"/>
          <w:szCs w:val="24"/>
        </w:rPr>
        <w:t>dua</w:t>
      </w:r>
      <w:r>
        <w:rPr>
          <w:rFonts w:ascii="Bookman Old Style" w:hAnsi="Bookman Old Style" w:cs="Bookman Old Style"/>
          <w:sz w:val="24"/>
          <w:szCs w:val="24"/>
          <w:lang w:val="en-US"/>
        </w:rPr>
        <w:t>)</w:t>
      </w:r>
      <w:r w:rsidRPr="00B95A4B">
        <w:rPr>
          <w:rFonts w:ascii="Bookman Old Style" w:hAnsi="Bookman Old Style" w:cs="Bookman Old Style"/>
          <w:sz w:val="24"/>
          <w:szCs w:val="24"/>
        </w:rPr>
        <w:t xml:space="preserve"> tahun anggaran sebelumnya, serta selisih antara anggaran pendapatan jasa layanan dan prognosa tahun anggaran berjalan</w:t>
      </w:r>
      <w:r w:rsidR="00ED6E94">
        <w:rPr>
          <w:rFonts w:ascii="Bookman Old Style" w:hAnsi="Bookman Old Style" w:cs="Calibri"/>
          <w:sz w:val="24"/>
          <w:szCs w:val="24"/>
          <w:lang w:val="en-US"/>
        </w:rPr>
        <w:t>.</w:t>
      </w:r>
    </w:p>
    <w:p w:rsidR="00394EEC" w:rsidRPr="00951FB6" w:rsidRDefault="00394EEC" w:rsidP="00BD20E0">
      <w:pPr>
        <w:spacing w:after="0" w:line="400" w:lineRule="exact"/>
        <w:ind w:left="437"/>
        <w:jc w:val="center"/>
        <w:rPr>
          <w:rFonts w:ascii="Bookman Old Style" w:hAnsi="Bookman Old Style" w:cs="Arial"/>
          <w:sz w:val="24"/>
          <w:szCs w:val="24"/>
          <w:lang w:val="sv-SE"/>
        </w:rPr>
      </w:pPr>
    </w:p>
    <w:p w:rsidR="005E2D0C" w:rsidRPr="00141338" w:rsidRDefault="005E2D0C" w:rsidP="00BD20E0">
      <w:pPr>
        <w:spacing w:after="0" w:line="400" w:lineRule="exact"/>
        <w:jc w:val="center"/>
        <w:rPr>
          <w:rFonts w:ascii="Bookman Old Style" w:hAnsi="Bookman Old Style" w:cs="Arial"/>
          <w:bCs/>
          <w:sz w:val="24"/>
          <w:szCs w:val="24"/>
          <w:lang w:val="en-US"/>
        </w:rPr>
      </w:pPr>
      <w:r w:rsidRPr="00951FB6">
        <w:rPr>
          <w:rFonts w:ascii="Bookman Old Style" w:hAnsi="Bookman Old Style" w:cs="Arial"/>
          <w:bCs/>
          <w:sz w:val="24"/>
          <w:szCs w:val="24"/>
        </w:rPr>
        <w:t xml:space="preserve">BAB </w:t>
      </w:r>
      <w:r w:rsidR="00182BF3">
        <w:rPr>
          <w:rFonts w:ascii="Bookman Old Style" w:hAnsi="Bookman Old Style" w:cs="Arial"/>
          <w:bCs/>
          <w:sz w:val="24"/>
          <w:szCs w:val="24"/>
          <w:lang w:val="en-US"/>
        </w:rPr>
        <w:t>I</w:t>
      </w:r>
      <w:r w:rsidR="00141338">
        <w:rPr>
          <w:rFonts w:ascii="Bookman Old Style" w:hAnsi="Bookman Old Style" w:cs="Arial"/>
          <w:bCs/>
          <w:sz w:val="24"/>
          <w:szCs w:val="24"/>
          <w:lang w:val="en-US"/>
        </w:rPr>
        <w:t>II</w:t>
      </w:r>
    </w:p>
    <w:p w:rsidR="005E2D0C" w:rsidRPr="00DE65CD" w:rsidRDefault="00DE65CD" w:rsidP="00BD20E0">
      <w:pPr>
        <w:spacing w:after="0" w:line="400" w:lineRule="exact"/>
        <w:jc w:val="center"/>
        <w:rPr>
          <w:rFonts w:ascii="Bookman Old Style" w:hAnsi="Bookman Old Style" w:cs="Arial"/>
          <w:bCs/>
          <w:sz w:val="24"/>
          <w:szCs w:val="24"/>
          <w:lang w:val="en-US"/>
        </w:rPr>
      </w:pPr>
      <w:r>
        <w:rPr>
          <w:rFonts w:ascii="Bookman Old Style" w:hAnsi="Bookman Old Style" w:cs="Arial"/>
          <w:bCs/>
          <w:sz w:val="24"/>
          <w:szCs w:val="24"/>
        </w:rPr>
        <w:t>PE</w:t>
      </w:r>
      <w:r w:rsidR="002A562E">
        <w:rPr>
          <w:rFonts w:ascii="Bookman Old Style" w:hAnsi="Bookman Old Style" w:cs="Arial"/>
          <w:bCs/>
          <w:sz w:val="24"/>
          <w:szCs w:val="24"/>
          <w:lang w:val="en-US"/>
        </w:rPr>
        <w:t>NATAUSAHAAN</w:t>
      </w:r>
    </w:p>
    <w:p w:rsidR="00161AAD" w:rsidRPr="00951FB6" w:rsidRDefault="003033EC" w:rsidP="00BD20E0">
      <w:pPr>
        <w:spacing w:after="0" w:line="400" w:lineRule="exact"/>
        <w:jc w:val="center"/>
        <w:rPr>
          <w:rFonts w:ascii="Bookman Old Style" w:hAnsi="Bookman Old Style" w:cs="Arial"/>
          <w:bCs/>
          <w:sz w:val="24"/>
          <w:szCs w:val="24"/>
          <w:lang w:val="sv-SE"/>
        </w:rPr>
      </w:pPr>
      <w:r w:rsidRPr="00951FB6">
        <w:rPr>
          <w:rFonts w:ascii="Bookman Old Style" w:hAnsi="Bookman Old Style" w:cs="Arial"/>
          <w:bCs/>
          <w:sz w:val="24"/>
          <w:szCs w:val="24"/>
          <w:lang w:val="sv-SE"/>
        </w:rPr>
        <w:t xml:space="preserve">Pasal </w:t>
      </w:r>
      <w:r w:rsidR="00141338">
        <w:rPr>
          <w:rFonts w:ascii="Bookman Old Style" w:hAnsi="Bookman Old Style" w:cs="Arial"/>
          <w:bCs/>
          <w:sz w:val="24"/>
          <w:szCs w:val="24"/>
          <w:lang w:val="sv-SE"/>
        </w:rPr>
        <w:t>4</w:t>
      </w:r>
    </w:p>
    <w:p w:rsidR="005722B6" w:rsidRPr="0041212B" w:rsidRDefault="002A562E" w:rsidP="00BD20E0">
      <w:pPr>
        <w:pStyle w:val="ListParagraph"/>
        <w:numPr>
          <w:ilvl w:val="1"/>
          <w:numId w:val="12"/>
        </w:numPr>
        <w:spacing w:after="0" w:line="400" w:lineRule="exact"/>
        <w:ind w:left="450" w:hanging="450"/>
        <w:contextualSpacing w:val="0"/>
        <w:jc w:val="both"/>
        <w:rPr>
          <w:rFonts w:ascii="Bookman Old Style" w:hAnsi="Bookman Old Style" w:cs="Arial"/>
          <w:bCs/>
          <w:sz w:val="24"/>
          <w:szCs w:val="24"/>
        </w:rPr>
      </w:pPr>
      <w:r>
        <w:rPr>
          <w:rFonts w:ascii="Bookman Old Style" w:hAnsi="Bookman Old Style" w:cs="Bookman Old Style"/>
          <w:sz w:val="24"/>
          <w:szCs w:val="24"/>
        </w:rPr>
        <w:t>Pimpinan</w:t>
      </w:r>
      <w:r>
        <w:rPr>
          <w:rFonts w:ascii="Bookman Old Style" w:hAnsi="Bookman Old Style" w:cs="Bookman Old Style"/>
          <w:sz w:val="24"/>
          <w:szCs w:val="24"/>
          <w:lang w:val="en-US"/>
        </w:rPr>
        <w:t xml:space="preserve"> </w:t>
      </w:r>
      <w:r>
        <w:rPr>
          <w:rFonts w:ascii="Bookman Old Style" w:hAnsi="Bookman Old Style" w:cs="Bookman Old Style"/>
          <w:sz w:val="24"/>
          <w:szCs w:val="24"/>
        </w:rPr>
        <w:t>PPK BLUD wajib</w:t>
      </w:r>
      <w:r>
        <w:rPr>
          <w:rFonts w:ascii="Bookman Old Style" w:hAnsi="Bookman Old Style" w:cs="Bookman Old Style"/>
          <w:sz w:val="24"/>
          <w:szCs w:val="24"/>
          <w:lang w:val="en-US"/>
        </w:rPr>
        <w:t xml:space="preserve"> </w:t>
      </w:r>
      <w:r w:rsidR="00E1042A">
        <w:rPr>
          <w:rFonts w:ascii="Bookman Old Style" w:hAnsi="Bookman Old Style" w:cs="Bookman Old Style"/>
          <w:sz w:val="24"/>
          <w:szCs w:val="24"/>
        </w:rPr>
        <w:t>menyusun p</w:t>
      </w:r>
      <w:r w:rsidR="00E1042A">
        <w:rPr>
          <w:rFonts w:ascii="Bookman Old Style" w:hAnsi="Bookman Old Style" w:cs="Bookman Old Style"/>
          <w:sz w:val="24"/>
          <w:szCs w:val="24"/>
          <w:lang w:val="en-US"/>
        </w:rPr>
        <w:t>e</w:t>
      </w:r>
      <w:r w:rsidRPr="00B95A4B">
        <w:rPr>
          <w:rFonts w:ascii="Bookman Old Style" w:hAnsi="Bookman Old Style" w:cs="Bookman Old Style"/>
          <w:sz w:val="24"/>
          <w:szCs w:val="24"/>
        </w:rPr>
        <w:t>raturan tentang penatausahaan keuangan dan keb</w:t>
      </w:r>
      <w:r w:rsidR="00E1042A">
        <w:rPr>
          <w:rFonts w:ascii="Bookman Old Style" w:hAnsi="Bookman Old Style" w:cs="Bookman Old Style"/>
          <w:sz w:val="24"/>
          <w:szCs w:val="24"/>
        </w:rPr>
        <w:t>ijakan akuntansi untuk PPK BLUD</w:t>
      </w:r>
      <w:r w:rsidRPr="00B95A4B">
        <w:rPr>
          <w:rFonts w:ascii="Bookman Old Style" w:hAnsi="Bookman Old Style" w:cs="Bookman Old Style"/>
          <w:sz w:val="24"/>
          <w:szCs w:val="24"/>
        </w:rPr>
        <w:t xml:space="preserve"> yang bersumber dari jasa layanan, dan</w:t>
      </w:r>
      <w:r w:rsidR="00E1042A">
        <w:rPr>
          <w:rFonts w:ascii="Bookman Old Style" w:hAnsi="Bookman Old Style" w:cs="Bookman Old Style"/>
          <w:sz w:val="24"/>
          <w:szCs w:val="24"/>
          <w:lang w:val="en-US"/>
        </w:rPr>
        <w:t xml:space="preserve"> kemudian</w:t>
      </w:r>
      <w:r w:rsidRPr="00B95A4B">
        <w:rPr>
          <w:rFonts w:ascii="Bookman Old Style" w:hAnsi="Bookman Old Style" w:cs="Bookman Old Style"/>
          <w:sz w:val="24"/>
          <w:szCs w:val="24"/>
        </w:rPr>
        <w:t xml:space="preserve"> disampaikan pada PPKD</w:t>
      </w:r>
      <w:r w:rsidR="0041212B">
        <w:rPr>
          <w:rFonts w:ascii="Bookman Old Style" w:hAnsi="Bookman Old Style" w:cs="Calibri"/>
          <w:color w:val="000000"/>
          <w:sz w:val="24"/>
          <w:szCs w:val="24"/>
          <w:lang w:val="en-US"/>
        </w:rPr>
        <w:t>.</w:t>
      </w:r>
    </w:p>
    <w:p w:rsidR="00BD20E0" w:rsidRPr="00BD20E0" w:rsidRDefault="002A562E" w:rsidP="00BD20E0">
      <w:pPr>
        <w:pStyle w:val="ListParagraph"/>
        <w:numPr>
          <w:ilvl w:val="1"/>
          <w:numId w:val="12"/>
        </w:numPr>
        <w:spacing w:after="0" w:line="400" w:lineRule="exact"/>
        <w:ind w:left="450" w:hanging="450"/>
        <w:contextualSpacing w:val="0"/>
        <w:jc w:val="both"/>
        <w:rPr>
          <w:rFonts w:ascii="Bookman Old Style" w:hAnsi="Bookman Old Style" w:cs="Arial"/>
          <w:bCs/>
          <w:sz w:val="24"/>
          <w:szCs w:val="24"/>
        </w:rPr>
      </w:pPr>
      <w:r w:rsidRPr="00B95A4B">
        <w:rPr>
          <w:rFonts w:ascii="Bookman Old Style" w:hAnsi="Bookman Old Style" w:cs="Bookman Old Style"/>
          <w:sz w:val="24"/>
          <w:szCs w:val="24"/>
        </w:rPr>
        <w:t>Kebijakan akuntansi BLUD sebagaimana dimaksud pada ayat (1), digunakan sebagai dasar dalam pengakuan, pengukuran, penyajian dan pengungkapan aset, kewajiban, ekuitas dana, pendapatan dan biaya</w:t>
      </w:r>
      <w:r w:rsidR="00DD091F" w:rsidRPr="00E214B1">
        <w:rPr>
          <w:rFonts w:ascii="Bookman Old Style" w:eastAsia="Calibri" w:hAnsi="Bookman Old Style" w:cs="Calibri"/>
          <w:color w:val="000000"/>
          <w:sz w:val="24"/>
          <w:szCs w:val="24"/>
          <w:lang w:val="en-US"/>
        </w:rPr>
        <w:t>.</w:t>
      </w:r>
    </w:p>
    <w:p w:rsidR="007673F5" w:rsidRDefault="00141338" w:rsidP="00BD20E0">
      <w:pPr>
        <w:pStyle w:val="ListParagraph"/>
        <w:spacing w:after="0" w:line="400" w:lineRule="exact"/>
        <w:ind w:left="0"/>
        <w:contextualSpacing w:val="0"/>
        <w:jc w:val="center"/>
        <w:rPr>
          <w:rFonts w:ascii="Bookman Old Style" w:hAnsi="Bookman Old Style" w:cs="Arial"/>
          <w:bCs/>
          <w:sz w:val="24"/>
          <w:szCs w:val="24"/>
          <w:lang w:val="en-US"/>
        </w:rPr>
      </w:pPr>
      <w:r>
        <w:rPr>
          <w:rFonts w:ascii="Bookman Old Style" w:hAnsi="Bookman Old Style" w:cs="Arial"/>
          <w:bCs/>
          <w:sz w:val="24"/>
          <w:szCs w:val="24"/>
          <w:lang w:val="en-US"/>
        </w:rPr>
        <w:t>Pasal 5</w:t>
      </w:r>
    </w:p>
    <w:p w:rsidR="00433CBE" w:rsidRPr="00563523" w:rsidRDefault="00563523" w:rsidP="00BD20E0">
      <w:pPr>
        <w:pStyle w:val="ListParagraph"/>
        <w:numPr>
          <w:ilvl w:val="0"/>
          <w:numId w:val="27"/>
        </w:numPr>
        <w:spacing w:after="0" w:line="400" w:lineRule="exact"/>
        <w:ind w:left="450" w:hanging="450"/>
        <w:contextualSpacing w:val="0"/>
        <w:jc w:val="both"/>
        <w:rPr>
          <w:rFonts w:ascii="Bookman Old Style" w:hAnsi="Bookman Old Style" w:cs="Arial"/>
          <w:bCs/>
          <w:sz w:val="24"/>
          <w:szCs w:val="24"/>
          <w:lang w:val="en-US"/>
        </w:rPr>
      </w:pPr>
      <w:r w:rsidRPr="00B95A4B">
        <w:rPr>
          <w:rFonts w:ascii="Bookman Old Style" w:hAnsi="Bookman Old Style" w:cs="Bookman Old Style"/>
          <w:sz w:val="24"/>
          <w:szCs w:val="24"/>
        </w:rPr>
        <w:t>Penatausahaan BLUD sebagaimana dimaksud da</w:t>
      </w:r>
      <w:r w:rsidR="00187919">
        <w:rPr>
          <w:rFonts w:ascii="Bookman Old Style" w:hAnsi="Bookman Old Style" w:cs="Bookman Old Style"/>
          <w:sz w:val="24"/>
          <w:szCs w:val="24"/>
        </w:rPr>
        <w:t>lam Pasal</w:t>
      </w:r>
      <w:r w:rsidR="00187919">
        <w:rPr>
          <w:rFonts w:ascii="Bookman Old Style" w:hAnsi="Bookman Old Style" w:cs="Bookman Old Style"/>
          <w:sz w:val="24"/>
          <w:szCs w:val="24"/>
          <w:lang w:val="en-US"/>
        </w:rPr>
        <w:t xml:space="preserve"> </w:t>
      </w:r>
      <w:r w:rsidR="00F82E53">
        <w:rPr>
          <w:rFonts w:ascii="Bookman Old Style" w:hAnsi="Bookman Old Style" w:cs="Bookman Old Style"/>
          <w:sz w:val="24"/>
          <w:szCs w:val="24"/>
          <w:lang w:val="en-US"/>
        </w:rPr>
        <w:t>4</w:t>
      </w:r>
      <w:r w:rsidRPr="00B95A4B">
        <w:rPr>
          <w:rFonts w:ascii="Bookman Old Style" w:hAnsi="Bookman Old Style" w:cs="Bookman Old Style"/>
          <w:sz w:val="24"/>
          <w:szCs w:val="24"/>
        </w:rPr>
        <w:t xml:space="preserve"> didasarkan pada prinsip pengelolaan keuangan bisnis yang sehat</w:t>
      </w:r>
      <w:r>
        <w:rPr>
          <w:rFonts w:ascii="Bookman Old Style" w:hAnsi="Bookman Old Style" w:cs="Bookman Old Style"/>
          <w:sz w:val="24"/>
          <w:szCs w:val="24"/>
          <w:lang w:val="en-US"/>
        </w:rPr>
        <w:t>.</w:t>
      </w:r>
    </w:p>
    <w:p w:rsidR="00A50012" w:rsidRPr="00141338" w:rsidRDefault="00563523" w:rsidP="00BD20E0">
      <w:pPr>
        <w:pStyle w:val="ListParagraph"/>
        <w:numPr>
          <w:ilvl w:val="0"/>
          <w:numId w:val="27"/>
        </w:numPr>
        <w:spacing w:after="0" w:line="400" w:lineRule="exact"/>
        <w:ind w:left="450" w:hanging="450"/>
        <w:contextualSpacing w:val="0"/>
        <w:jc w:val="both"/>
        <w:rPr>
          <w:rFonts w:ascii="Bookman Old Style" w:hAnsi="Bookman Old Style" w:cs="Arial"/>
          <w:bCs/>
          <w:sz w:val="24"/>
          <w:szCs w:val="24"/>
          <w:lang w:val="en-US"/>
        </w:rPr>
      </w:pPr>
      <w:r w:rsidRPr="00B95A4B">
        <w:rPr>
          <w:rFonts w:ascii="Bookman Old Style" w:hAnsi="Bookman Old Style" w:cs="Bookman Old Style"/>
          <w:sz w:val="24"/>
          <w:szCs w:val="24"/>
        </w:rPr>
        <w:t>Penatausahaan BLUD sebagaimana dimaksud pada ayat (1), dilakukan secara tetib, efektif, efisien, transparan, dan dapat dipertanggungjawabkan</w:t>
      </w:r>
      <w:r>
        <w:rPr>
          <w:rFonts w:ascii="Bookman Old Style" w:hAnsi="Bookman Old Style" w:cs="Bookman Old Style"/>
          <w:sz w:val="24"/>
          <w:szCs w:val="24"/>
          <w:lang w:val="en-US"/>
        </w:rPr>
        <w:t>.</w:t>
      </w:r>
    </w:p>
    <w:p w:rsidR="00141338" w:rsidRPr="00BD20E0" w:rsidRDefault="00141338" w:rsidP="00141338">
      <w:pPr>
        <w:pStyle w:val="ListParagraph"/>
        <w:spacing w:after="0" w:line="400" w:lineRule="exact"/>
        <w:ind w:left="450"/>
        <w:contextualSpacing w:val="0"/>
        <w:jc w:val="both"/>
        <w:rPr>
          <w:rFonts w:ascii="Bookman Old Style" w:hAnsi="Bookman Old Style" w:cs="Arial"/>
          <w:bCs/>
          <w:sz w:val="24"/>
          <w:szCs w:val="24"/>
          <w:lang w:val="en-US"/>
        </w:rPr>
      </w:pPr>
    </w:p>
    <w:p w:rsidR="00F70B28" w:rsidRDefault="00F70B28" w:rsidP="00BD20E0">
      <w:pPr>
        <w:pStyle w:val="ListParagraph"/>
        <w:spacing w:after="0" w:line="420" w:lineRule="exact"/>
        <w:ind w:left="0"/>
        <w:contextualSpacing w:val="0"/>
        <w:jc w:val="center"/>
        <w:rPr>
          <w:rFonts w:ascii="Bookman Old Style" w:hAnsi="Bookman Old Style" w:cs="Arial"/>
          <w:bCs/>
          <w:sz w:val="24"/>
          <w:szCs w:val="24"/>
          <w:lang w:val="en-US"/>
        </w:rPr>
      </w:pPr>
      <w:r>
        <w:rPr>
          <w:rFonts w:ascii="Bookman Old Style" w:hAnsi="Bookman Old Style" w:cs="Arial"/>
          <w:bCs/>
          <w:sz w:val="24"/>
          <w:szCs w:val="24"/>
          <w:lang w:val="en-US"/>
        </w:rPr>
        <w:t xml:space="preserve">BAB </w:t>
      </w:r>
      <w:r w:rsidR="00141338">
        <w:rPr>
          <w:rFonts w:ascii="Bookman Old Style" w:hAnsi="Bookman Old Style" w:cs="Arial"/>
          <w:bCs/>
          <w:sz w:val="24"/>
          <w:szCs w:val="24"/>
          <w:lang w:val="en-US"/>
        </w:rPr>
        <w:t>I</w:t>
      </w:r>
      <w:r>
        <w:rPr>
          <w:rFonts w:ascii="Bookman Old Style" w:hAnsi="Bookman Old Style" w:cs="Arial"/>
          <w:bCs/>
          <w:sz w:val="24"/>
          <w:szCs w:val="24"/>
          <w:lang w:val="en-US"/>
        </w:rPr>
        <w:t>V</w:t>
      </w:r>
    </w:p>
    <w:p w:rsidR="00F70B28" w:rsidRDefault="009A0298" w:rsidP="00BD20E0">
      <w:pPr>
        <w:pStyle w:val="ListParagraph"/>
        <w:spacing w:after="0" w:line="420" w:lineRule="exact"/>
        <w:ind w:left="0"/>
        <w:contextualSpacing w:val="0"/>
        <w:jc w:val="center"/>
        <w:rPr>
          <w:rFonts w:ascii="Bookman Old Style" w:hAnsi="Bookman Old Style" w:cs="Arial"/>
          <w:bCs/>
          <w:sz w:val="24"/>
          <w:szCs w:val="24"/>
          <w:lang w:val="en-US"/>
        </w:rPr>
      </w:pPr>
      <w:r>
        <w:rPr>
          <w:rFonts w:ascii="Bookman Old Style" w:hAnsi="Bookman Old Style" w:cs="Arial"/>
          <w:bCs/>
          <w:sz w:val="24"/>
          <w:szCs w:val="24"/>
          <w:lang w:val="en-US"/>
        </w:rPr>
        <w:t>ANGGARAN</w:t>
      </w:r>
    </w:p>
    <w:p w:rsidR="00F70B28" w:rsidRDefault="00141338" w:rsidP="00BD20E0">
      <w:pPr>
        <w:pStyle w:val="ListParagraph"/>
        <w:spacing w:after="0" w:line="420" w:lineRule="exact"/>
        <w:ind w:left="0"/>
        <w:contextualSpacing w:val="0"/>
        <w:jc w:val="center"/>
        <w:rPr>
          <w:rFonts w:ascii="Bookman Old Style" w:hAnsi="Bookman Old Style" w:cs="Arial"/>
          <w:bCs/>
          <w:sz w:val="24"/>
          <w:szCs w:val="24"/>
          <w:lang w:val="en-US"/>
        </w:rPr>
      </w:pPr>
      <w:r>
        <w:rPr>
          <w:rFonts w:ascii="Bookman Old Style" w:hAnsi="Bookman Old Style" w:cs="Arial"/>
          <w:bCs/>
          <w:sz w:val="24"/>
          <w:szCs w:val="24"/>
          <w:lang w:val="en-US"/>
        </w:rPr>
        <w:t>Pasal 6</w:t>
      </w:r>
    </w:p>
    <w:p w:rsidR="00F70B28" w:rsidRPr="009A0298" w:rsidRDefault="009A0298" w:rsidP="00BD20E0">
      <w:pPr>
        <w:pStyle w:val="ListParagraph"/>
        <w:numPr>
          <w:ilvl w:val="0"/>
          <w:numId w:val="28"/>
        </w:numPr>
        <w:spacing w:after="0" w:line="420" w:lineRule="exact"/>
        <w:ind w:left="450" w:hanging="450"/>
        <w:contextualSpacing w:val="0"/>
        <w:jc w:val="both"/>
        <w:rPr>
          <w:rFonts w:ascii="Bookman Old Style" w:hAnsi="Bookman Old Style" w:cs="Arial"/>
          <w:bCs/>
          <w:sz w:val="24"/>
          <w:szCs w:val="24"/>
          <w:lang w:val="en-US"/>
        </w:rPr>
      </w:pPr>
      <w:r w:rsidRPr="00B95A4B">
        <w:rPr>
          <w:rFonts w:ascii="Bookman Old Style" w:hAnsi="Bookman Old Style" w:cs="Bookman Old Style"/>
          <w:sz w:val="24"/>
          <w:szCs w:val="24"/>
        </w:rPr>
        <w:t>PPK BLUD dapat menggunakan kelebihan target pendapatan dari jasa layan</w:t>
      </w:r>
      <w:r w:rsidR="002B5EA9">
        <w:rPr>
          <w:rFonts w:ascii="Bookman Old Style" w:hAnsi="Bookman Old Style" w:cs="Bookman Old Style"/>
          <w:sz w:val="24"/>
          <w:szCs w:val="24"/>
        </w:rPr>
        <w:t>an untuk peningkatan pelayanan</w:t>
      </w:r>
      <w:r w:rsidR="002B5EA9">
        <w:rPr>
          <w:rFonts w:ascii="Bookman Old Style" w:hAnsi="Bookman Old Style" w:cs="Bookman Old Style"/>
          <w:sz w:val="24"/>
          <w:szCs w:val="24"/>
          <w:lang w:val="en-US"/>
        </w:rPr>
        <w:t xml:space="preserve"> </w:t>
      </w:r>
      <w:r w:rsidR="00F47FCE">
        <w:rPr>
          <w:rFonts w:ascii="Bookman Old Style" w:hAnsi="Bookman Old Style" w:cs="Bookman Old Style"/>
          <w:sz w:val="24"/>
          <w:szCs w:val="24"/>
        </w:rPr>
        <w:t>dengan i</w:t>
      </w:r>
      <w:r w:rsidR="00F47FCE">
        <w:rPr>
          <w:rFonts w:ascii="Bookman Old Style" w:hAnsi="Bookman Old Style" w:cs="Bookman Old Style"/>
          <w:sz w:val="24"/>
          <w:szCs w:val="24"/>
          <w:lang w:val="en-US"/>
        </w:rPr>
        <w:t>z</w:t>
      </w:r>
      <w:r w:rsidR="00E62EE9">
        <w:rPr>
          <w:rFonts w:ascii="Bookman Old Style" w:hAnsi="Bookman Old Style" w:cs="Bookman Old Style"/>
          <w:sz w:val="24"/>
          <w:szCs w:val="24"/>
        </w:rPr>
        <w:t xml:space="preserve">in </w:t>
      </w:r>
      <w:r w:rsidR="00E62EE9">
        <w:rPr>
          <w:rFonts w:ascii="Bookman Old Style" w:hAnsi="Bookman Old Style" w:cs="Bookman Old Style"/>
          <w:sz w:val="24"/>
          <w:szCs w:val="24"/>
          <w:lang w:val="en-US"/>
        </w:rPr>
        <w:t>Kepala Dinas.</w:t>
      </w:r>
    </w:p>
    <w:p w:rsidR="009A0298" w:rsidRPr="009A0298" w:rsidRDefault="009A0298" w:rsidP="00BD20E0">
      <w:pPr>
        <w:pStyle w:val="ListParagraph"/>
        <w:numPr>
          <w:ilvl w:val="0"/>
          <w:numId w:val="28"/>
        </w:numPr>
        <w:spacing w:after="0" w:line="420" w:lineRule="exact"/>
        <w:ind w:left="450" w:hanging="450"/>
        <w:contextualSpacing w:val="0"/>
        <w:jc w:val="both"/>
        <w:rPr>
          <w:rFonts w:ascii="Bookman Old Style" w:hAnsi="Bookman Old Style" w:cs="Arial"/>
          <w:bCs/>
          <w:sz w:val="24"/>
          <w:szCs w:val="24"/>
          <w:lang w:val="en-US"/>
        </w:rPr>
      </w:pPr>
      <w:r w:rsidRPr="00B95A4B">
        <w:rPr>
          <w:rFonts w:ascii="Bookman Old Style" w:hAnsi="Bookman Old Style" w:cs="Bookman Old Style"/>
          <w:sz w:val="24"/>
          <w:szCs w:val="24"/>
        </w:rPr>
        <w:t>Surplus anggaran sebagaimana dimaksud pada ayat (1), dapat digunakan dalam Tahun Anggaran berikutnya untuk kebutuhan wajib dan mengikat sebelum DPA BLUD ditetapkan</w:t>
      </w:r>
      <w:r>
        <w:rPr>
          <w:rFonts w:ascii="Bookman Old Style" w:hAnsi="Bookman Old Style" w:cs="Bookman Old Style"/>
          <w:sz w:val="24"/>
          <w:szCs w:val="24"/>
          <w:lang w:val="en-US"/>
        </w:rPr>
        <w:t>.</w:t>
      </w:r>
    </w:p>
    <w:p w:rsidR="009A0298" w:rsidRPr="009A0298" w:rsidRDefault="009A0298" w:rsidP="00BD20E0">
      <w:pPr>
        <w:pStyle w:val="ListParagraph"/>
        <w:numPr>
          <w:ilvl w:val="0"/>
          <w:numId w:val="28"/>
        </w:numPr>
        <w:spacing w:after="0" w:line="420" w:lineRule="exact"/>
        <w:ind w:left="450" w:hanging="450"/>
        <w:contextualSpacing w:val="0"/>
        <w:jc w:val="both"/>
        <w:rPr>
          <w:rFonts w:ascii="Bookman Old Style" w:hAnsi="Bookman Old Style" w:cs="Arial"/>
          <w:bCs/>
          <w:sz w:val="24"/>
          <w:szCs w:val="24"/>
          <w:lang w:val="en-US"/>
        </w:rPr>
      </w:pPr>
      <w:r w:rsidRPr="00B95A4B">
        <w:rPr>
          <w:rFonts w:ascii="Bookman Old Style" w:hAnsi="Bookman Old Style" w:cs="Bookman Old Style"/>
          <w:sz w:val="24"/>
          <w:szCs w:val="24"/>
        </w:rPr>
        <w:t>Penggunaan kebutuhan wajib dan mengikat sebagaimana dimaksud pada ayat (2) harus tercantum dalam RBA Tahun Anggaran berikutnya</w:t>
      </w:r>
      <w:r>
        <w:rPr>
          <w:rFonts w:ascii="Bookman Old Style" w:hAnsi="Bookman Old Style" w:cs="Bookman Old Style"/>
          <w:sz w:val="24"/>
          <w:szCs w:val="24"/>
          <w:lang w:val="en-US"/>
        </w:rPr>
        <w:t>.</w:t>
      </w:r>
    </w:p>
    <w:p w:rsidR="009A0298" w:rsidRPr="009A0298" w:rsidRDefault="009A0298" w:rsidP="00820109">
      <w:pPr>
        <w:pStyle w:val="ListParagraph"/>
        <w:numPr>
          <w:ilvl w:val="0"/>
          <w:numId w:val="28"/>
        </w:numPr>
        <w:spacing w:after="0" w:line="440" w:lineRule="exact"/>
        <w:ind w:left="450" w:hanging="450"/>
        <w:contextualSpacing w:val="0"/>
        <w:jc w:val="both"/>
        <w:rPr>
          <w:rFonts w:ascii="Bookman Old Style" w:hAnsi="Bookman Old Style" w:cs="Arial"/>
          <w:bCs/>
          <w:sz w:val="24"/>
          <w:szCs w:val="24"/>
          <w:lang w:val="en-US"/>
        </w:rPr>
      </w:pPr>
      <w:r w:rsidRPr="00B95A4B">
        <w:rPr>
          <w:rFonts w:ascii="Bookman Old Style" w:hAnsi="Bookman Old Style" w:cs="Bookman Old Style"/>
          <w:sz w:val="24"/>
          <w:szCs w:val="24"/>
        </w:rPr>
        <w:lastRenderedPageBreak/>
        <w:t>Dalam hal terjadi kekurangan anggaran, PPK BLUD dapat mengajukan usulan tambahan anggaran dari APBD kepada Sekretaris Daerah selaku Ketua T</w:t>
      </w:r>
      <w:r w:rsidR="00DD5818">
        <w:rPr>
          <w:rFonts w:ascii="Bookman Old Style" w:hAnsi="Bookman Old Style" w:cs="Bookman Old Style"/>
          <w:sz w:val="24"/>
          <w:szCs w:val="24"/>
          <w:lang w:val="en-US"/>
        </w:rPr>
        <w:t xml:space="preserve">im </w:t>
      </w:r>
      <w:r w:rsidRPr="00B95A4B">
        <w:rPr>
          <w:rFonts w:ascii="Bookman Old Style" w:hAnsi="Bookman Old Style" w:cs="Bookman Old Style"/>
          <w:sz w:val="24"/>
          <w:szCs w:val="24"/>
        </w:rPr>
        <w:t>A</w:t>
      </w:r>
      <w:r w:rsidR="00DD5818">
        <w:rPr>
          <w:rFonts w:ascii="Bookman Old Style" w:hAnsi="Bookman Old Style" w:cs="Bookman Old Style"/>
          <w:sz w:val="24"/>
          <w:szCs w:val="24"/>
          <w:lang w:val="en-US"/>
        </w:rPr>
        <w:t xml:space="preserve">nggaran </w:t>
      </w:r>
      <w:r w:rsidRPr="00B95A4B">
        <w:rPr>
          <w:rFonts w:ascii="Bookman Old Style" w:hAnsi="Bookman Old Style" w:cs="Bookman Old Style"/>
          <w:sz w:val="24"/>
          <w:szCs w:val="24"/>
        </w:rPr>
        <w:t>P</w:t>
      </w:r>
      <w:r w:rsidR="00DD5818">
        <w:rPr>
          <w:rFonts w:ascii="Bookman Old Style" w:hAnsi="Bookman Old Style" w:cs="Bookman Old Style"/>
          <w:sz w:val="24"/>
          <w:szCs w:val="24"/>
          <w:lang w:val="en-US"/>
        </w:rPr>
        <w:t xml:space="preserve">emerintah </w:t>
      </w:r>
      <w:r w:rsidRPr="00B95A4B">
        <w:rPr>
          <w:rFonts w:ascii="Bookman Old Style" w:hAnsi="Bookman Old Style" w:cs="Bookman Old Style"/>
          <w:sz w:val="24"/>
          <w:szCs w:val="24"/>
        </w:rPr>
        <w:t>D</w:t>
      </w:r>
      <w:r w:rsidR="00DD5818">
        <w:rPr>
          <w:rFonts w:ascii="Bookman Old Style" w:hAnsi="Bookman Old Style" w:cs="Bookman Old Style"/>
          <w:sz w:val="24"/>
          <w:szCs w:val="24"/>
          <w:lang w:val="en-US"/>
        </w:rPr>
        <w:t>aerah</w:t>
      </w:r>
      <w:r w:rsidR="00E62EE9">
        <w:rPr>
          <w:rFonts w:ascii="Bookman Old Style" w:hAnsi="Bookman Old Style" w:cs="Bookman Old Style"/>
          <w:sz w:val="24"/>
          <w:szCs w:val="24"/>
          <w:lang w:val="en-US"/>
        </w:rPr>
        <w:t xml:space="preserve"> melalui Dinas.</w:t>
      </w:r>
    </w:p>
    <w:p w:rsidR="009A0298" w:rsidRDefault="009A0298" w:rsidP="00820109">
      <w:pPr>
        <w:pStyle w:val="ListParagraph"/>
        <w:spacing w:after="0" w:line="440" w:lineRule="exact"/>
        <w:ind w:left="450"/>
        <w:contextualSpacing w:val="0"/>
        <w:jc w:val="both"/>
        <w:rPr>
          <w:rFonts w:ascii="Bookman Old Style" w:hAnsi="Bookman Old Style" w:cs="Bookman Old Style"/>
          <w:sz w:val="24"/>
          <w:szCs w:val="24"/>
          <w:lang w:val="en-US"/>
        </w:rPr>
      </w:pPr>
    </w:p>
    <w:p w:rsidR="009A0298" w:rsidRDefault="00482BF7" w:rsidP="00820109">
      <w:pPr>
        <w:pStyle w:val="ListParagraph"/>
        <w:spacing w:after="0" w:line="440" w:lineRule="exact"/>
        <w:ind w:left="0"/>
        <w:contextualSpacing w:val="0"/>
        <w:jc w:val="center"/>
        <w:rPr>
          <w:rFonts w:ascii="Bookman Old Style" w:hAnsi="Bookman Old Style" w:cs="Bookman Old Style"/>
          <w:sz w:val="24"/>
          <w:szCs w:val="24"/>
          <w:lang w:val="en-US"/>
        </w:rPr>
      </w:pPr>
      <w:r>
        <w:rPr>
          <w:rFonts w:ascii="Bookman Old Style" w:hAnsi="Bookman Old Style" w:cs="Bookman Old Style"/>
          <w:sz w:val="24"/>
          <w:szCs w:val="24"/>
          <w:lang w:val="en-US"/>
        </w:rPr>
        <w:t>BAB V</w:t>
      </w:r>
    </w:p>
    <w:p w:rsidR="009A0298" w:rsidRDefault="009A0298" w:rsidP="00820109">
      <w:pPr>
        <w:pStyle w:val="ListParagraph"/>
        <w:spacing w:after="0" w:line="440" w:lineRule="exact"/>
        <w:ind w:left="0"/>
        <w:contextualSpacing w:val="0"/>
        <w:jc w:val="center"/>
        <w:rPr>
          <w:rFonts w:ascii="Bookman Old Style" w:hAnsi="Bookman Old Style" w:cs="Bookman Old Style"/>
          <w:sz w:val="24"/>
          <w:szCs w:val="24"/>
          <w:lang w:val="en-US"/>
        </w:rPr>
      </w:pPr>
      <w:r>
        <w:rPr>
          <w:rFonts w:ascii="Bookman Old Style" w:hAnsi="Bookman Old Style" w:cs="Bookman Old Style"/>
          <w:sz w:val="24"/>
          <w:szCs w:val="24"/>
          <w:lang w:val="en-US"/>
        </w:rPr>
        <w:t>PENGELOLAAN KAS</w:t>
      </w:r>
    </w:p>
    <w:p w:rsidR="009A0298" w:rsidRDefault="00482BF7" w:rsidP="00820109">
      <w:pPr>
        <w:pStyle w:val="ListParagraph"/>
        <w:spacing w:after="0" w:line="440" w:lineRule="exact"/>
        <w:ind w:left="0"/>
        <w:contextualSpacing w:val="0"/>
        <w:jc w:val="center"/>
        <w:rPr>
          <w:rFonts w:ascii="Bookman Old Style" w:hAnsi="Bookman Old Style" w:cs="Bookman Old Style"/>
          <w:sz w:val="24"/>
          <w:szCs w:val="24"/>
          <w:lang w:val="en-US"/>
        </w:rPr>
      </w:pPr>
      <w:r>
        <w:rPr>
          <w:rFonts w:ascii="Bookman Old Style" w:hAnsi="Bookman Old Style" w:cs="Bookman Old Style"/>
          <w:sz w:val="24"/>
          <w:szCs w:val="24"/>
          <w:lang w:val="en-US"/>
        </w:rPr>
        <w:t>Pasal 7</w:t>
      </w:r>
    </w:p>
    <w:p w:rsidR="009A0298" w:rsidRPr="009A0298" w:rsidRDefault="009A0298" w:rsidP="00820109">
      <w:pPr>
        <w:pStyle w:val="ListParagraph"/>
        <w:numPr>
          <w:ilvl w:val="0"/>
          <w:numId w:val="29"/>
        </w:numPr>
        <w:spacing w:after="0" w:line="440" w:lineRule="exact"/>
        <w:ind w:left="450" w:hanging="450"/>
        <w:contextualSpacing w:val="0"/>
        <w:jc w:val="both"/>
        <w:rPr>
          <w:rFonts w:ascii="Bookman Old Style" w:hAnsi="Bookman Old Style" w:cs="Arial"/>
          <w:bCs/>
          <w:sz w:val="24"/>
          <w:szCs w:val="24"/>
          <w:lang w:val="en-US"/>
        </w:rPr>
      </w:pPr>
      <w:r w:rsidRPr="00B95A4B">
        <w:rPr>
          <w:rFonts w:ascii="Bookman Old Style" w:hAnsi="Bookman Old Style" w:cs="Bookman Old Style"/>
          <w:sz w:val="24"/>
          <w:szCs w:val="24"/>
        </w:rPr>
        <w:t>Transaksi penerimaan dan pengeluaran kas yang dananya bersumber dari jasa layanan, dilaksanakan melalui rekening kas PPK BLUD</w:t>
      </w:r>
      <w:r>
        <w:rPr>
          <w:rFonts w:ascii="Bookman Old Style" w:hAnsi="Bookman Old Style" w:cs="Bookman Old Style"/>
          <w:sz w:val="24"/>
          <w:szCs w:val="24"/>
          <w:lang w:val="en-US"/>
        </w:rPr>
        <w:t>.</w:t>
      </w:r>
    </w:p>
    <w:p w:rsidR="009A0298" w:rsidRPr="009A0298" w:rsidRDefault="009A0298" w:rsidP="00820109">
      <w:pPr>
        <w:pStyle w:val="ListParagraph"/>
        <w:numPr>
          <w:ilvl w:val="0"/>
          <w:numId w:val="29"/>
        </w:numPr>
        <w:spacing w:after="0" w:line="440" w:lineRule="exact"/>
        <w:ind w:left="450" w:hanging="450"/>
        <w:contextualSpacing w:val="0"/>
        <w:jc w:val="both"/>
        <w:rPr>
          <w:rFonts w:ascii="Bookman Old Style" w:hAnsi="Bookman Old Style" w:cs="Arial"/>
          <w:bCs/>
          <w:sz w:val="24"/>
          <w:szCs w:val="24"/>
          <w:lang w:val="en-US"/>
        </w:rPr>
      </w:pPr>
      <w:r w:rsidRPr="00B95A4B">
        <w:rPr>
          <w:rFonts w:ascii="Bookman Old Style" w:hAnsi="Bookman Old Style" w:cs="Bookman Old Style"/>
          <w:sz w:val="24"/>
          <w:szCs w:val="24"/>
        </w:rPr>
        <w:t>Dalam pengelolaan kas, BLUD menyelenggarakan</w:t>
      </w:r>
      <w:r>
        <w:rPr>
          <w:rFonts w:ascii="Bookman Old Style" w:hAnsi="Bookman Old Style" w:cs="Bookman Old Style"/>
          <w:sz w:val="24"/>
          <w:szCs w:val="24"/>
          <w:lang w:val="en-US"/>
        </w:rPr>
        <w:t>:</w:t>
      </w:r>
    </w:p>
    <w:p w:rsidR="009A0298" w:rsidRPr="009A0298" w:rsidRDefault="009A0298" w:rsidP="00820109">
      <w:pPr>
        <w:pStyle w:val="ListParagraph"/>
        <w:numPr>
          <w:ilvl w:val="0"/>
          <w:numId w:val="30"/>
        </w:numPr>
        <w:spacing w:after="0" w:line="440" w:lineRule="exact"/>
        <w:contextualSpacing w:val="0"/>
        <w:jc w:val="both"/>
        <w:rPr>
          <w:rFonts w:ascii="Bookman Old Style" w:hAnsi="Bookman Old Style" w:cs="Arial"/>
          <w:bCs/>
          <w:sz w:val="24"/>
          <w:szCs w:val="24"/>
          <w:lang w:val="en-US"/>
        </w:rPr>
      </w:pPr>
      <w:r w:rsidRPr="00B95A4B">
        <w:rPr>
          <w:rFonts w:ascii="Bookman Old Style" w:hAnsi="Bookman Old Style" w:cs="Bookman Old Style"/>
          <w:sz w:val="24"/>
          <w:szCs w:val="24"/>
        </w:rPr>
        <w:t>perencanaan penerimaan dan pengeluaran kas;</w:t>
      </w:r>
    </w:p>
    <w:p w:rsidR="009A0298" w:rsidRPr="009A0298" w:rsidRDefault="009A0298" w:rsidP="00820109">
      <w:pPr>
        <w:pStyle w:val="ListParagraph"/>
        <w:numPr>
          <w:ilvl w:val="0"/>
          <w:numId w:val="30"/>
        </w:numPr>
        <w:spacing w:after="0" w:line="440" w:lineRule="exact"/>
        <w:contextualSpacing w:val="0"/>
        <w:jc w:val="both"/>
        <w:rPr>
          <w:rFonts w:ascii="Bookman Old Style" w:hAnsi="Bookman Old Style" w:cs="Arial"/>
          <w:bCs/>
          <w:sz w:val="24"/>
          <w:szCs w:val="24"/>
          <w:lang w:val="en-US"/>
        </w:rPr>
      </w:pPr>
      <w:r w:rsidRPr="00B95A4B">
        <w:rPr>
          <w:rFonts w:ascii="Bookman Old Style" w:hAnsi="Bookman Old Style" w:cs="Bookman Old Style"/>
          <w:sz w:val="24"/>
          <w:szCs w:val="24"/>
        </w:rPr>
        <w:t>pemungutan pendapatan atau tagihan;</w:t>
      </w:r>
    </w:p>
    <w:p w:rsidR="009A0298" w:rsidRPr="009A0298" w:rsidRDefault="009A0298" w:rsidP="00820109">
      <w:pPr>
        <w:pStyle w:val="ListParagraph"/>
        <w:numPr>
          <w:ilvl w:val="0"/>
          <w:numId w:val="30"/>
        </w:numPr>
        <w:spacing w:after="0" w:line="440" w:lineRule="exact"/>
        <w:contextualSpacing w:val="0"/>
        <w:jc w:val="both"/>
        <w:rPr>
          <w:rFonts w:ascii="Bookman Old Style" w:hAnsi="Bookman Old Style" w:cs="Arial"/>
          <w:bCs/>
          <w:sz w:val="24"/>
          <w:szCs w:val="24"/>
          <w:lang w:val="en-US"/>
        </w:rPr>
      </w:pPr>
      <w:r w:rsidRPr="00B95A4B">
        <w:rPr>
          <w:rFonts w:ascii="Bookman Old Style" w:hAnsi="Bookman Old Style" w:cs="Bookman Old Style"/>
          <w:sz w:val="24"/>
          <w:szCs w:val="24"/>
        </w:rPr>
        <w:t>penyimpanan kas dan mengelola rekening bank</w:t>
      </w:r>
      <w:r>
        <w:rPr>
          <w:rFonts w:ascii="Bookman Old Style" w:hAnsi="Bookman Old Style" w:cs="Bookman Old Style"/>
          <w:sz w:val="24"/>
          <w:szCs w:val="24"/>
          <w:lang w:val="en-US"/>
        </w:rPr>
        <w:t>;</w:t>
      </w:r>
    </w:p>
    <w:p w:rsidR="009A0298" w:rsidRPr="009A0298" w:rsidRDefault="009A0298" w:rsidP="00820109">
      <w:pPr>
        <w:pStyle w:val="ListParagraph"/>
        <w:numPr>
          <w:ilvl w:val="0"/>
          <w:numId w:val="30"/>
        </w:numPr>
        <w:spacing w:after="0" w:line="440" w:lineRule="exact"/>
        <w:contextualSpacing w:val="0"/>
        <w:jc w:val="both"/>
        <w:rPr>
          <w:rFonts w:ascii="Bookman Old Style" w:hAnsi="Bookman Old Style" w:cs="Arial"/>
          <w:bCs/>
          <w:sz w:val="24"/>
          <w:szCs w:val="24"/>
          <w:lang w:val="en-US"/>
        </w:rPr>
      </w:pPr>
      <w:r w:rsidRPr="00B95A4B">
        <w:rPr>
          <w:rFonts w:ascii="Bookman Old Style" w:hAnsi="Bookman Old Style" w:cs="Bookman Old Style"/>
          <w:sz w:val="24"/>
          <w:szCs w:val="24"/>
        </w:rPr>
        <w:t>pembayaran;</w:t>
      </w:r>
    </w:p>
    <w:p w:rsidR="009A0298" w:rsidRPr="009A0298" w:rsidRDefault="009A0298" w:rsidP="00820109">
      <w:pPr>
        <w:pStyle w:val="ListParagraph"/>
        <w:numPr>
          <w:ilvl w:val="0"/>
          <w:numId w:val="30"/>
        </w:numPr>
        <w:spacing w:after="0" w:line="440" w:lineRule="exact"/>
        <w:contextualSpacing w:val="0"/>
        <w:jc w:val="both"/>
        <w:rPr>
          <w:rFonts w:ascii="Bookman Old Style" w:hAnsi="Bookman Old Style" w:cs="Arial"/>
          <w:bCs/>
          <w:sz w:val="24"/>
          <w:szCs w:val="24"/>
          <w:lang w:val="en-US"/>
        </w:rPr>
      </w:pPr>
      <w:r w:rsidRPr="00B95A4B">
        <w:rPr>
          <w:rFonts w:ascii="Bookman Old Style" w:hAnsi="Bookman Old Style" w:cs="Bookman Old Style"/>
          <w:sz w:val="24"/>
          <w:szCs w:val="24"/>
        </w:rPr>
        <w:t>perolehan sumber dana untuk menutup defisit jangka pendek; dan</w:t>
      </w:r>
    </w:p>
    <w:p w:rsidR="009A0298" w:rsidRPr="00235ECC" w:rsidRDefault="009A0298" w:rsidP="00820109">
      <w:pPr>
        <w:pStyle w:val="ListParagraph"/>
        <w:numPr>
          <w:ilvl w:val="0"/>
          <w:numId w:val="30"/>
        </w:numPr>
        <w:spacing w:after="0" w:line="440" w:lineRule="exact"/>
        <w:contextualSpacing w:val="0"/>
        <w:jc w:val="both"/>
        <w:rPr>
          <w:rFonts w:ascii="Bookman Old Style" w:hAnsi="Bookman Old Style" w:cs="Arial"/>
          <w:bCs/>
          <w:sz w:val="24"/>
          <w:szCs w:val="24"/>
          <w:lang w:val="en-US"/>
        </w:rPr>
      </w:pPr>
      <w:r w:rsidRPr="00B95A4B">
        <w:rPr>
          <w:rFonts w:ascii="Bookman Old Style" w:hAnsi="Bookman Old Style" w:cs="Bookman Old Style"/>
          <w:sz w:val="24"/>
          <w:szCs w:val="24"/>
        </w:rPr>
        <w:t>pemanfaatan surplus kas jangka pendek untuk memperoleh pendapatan tambahan, bekerjasama dengan Bank Umum Pemerintah.</w:t>
      </w:r>
    </w:p>
    <w:p w:rsidR="00235ECC" w:rsidRPr="00012D30" w:rsidRDefault="00235ECC" w:rsidP="00820109">
      <w:pPr>
        <w:pStyle w:val="ListParagraph"/>
        <w:numPr>
          <w:ilvl w:val="0"/>
          <w:numId w:val="29"/>
        </w:numPr>
        <w:spacing w:after="0" w:line="440" w:lineRule="exact"/>
        <w:ind w:left="450" w:hanging="450"/>
        <w:jc w:val="both"/>
        <w:rPr>
          <w:rFonts w:ascii="Bookman Old Style" w:hAnsi="Bookman Old Style" w:cs="Arial"/>
          <w:bCs/>
          <w:sz w:val="24"/>
          <w:szCs w:val="24"/>
          <w:lang w:val="en-US"/>
        </w:rPr>
      </w:pPr>
      <w:r w:rsidRPr="00B95A4B">
        <w:rPr>
          <w:rFonts w:ascii="Bookman Old Style" w:hAnsi="Bookman Old Style" w:cs="Bookman Old Style"/>
          <w:sz w:val="24"/>
          <w:szCs w:val="24"/>
        </w:rPr>
        <w:t>Penerimaan BLUD setiap hari disetorkan seluruhnya ke rekening kas BLUD dan dilaporkan kepada Pejabat keuangan BLUD.</w:t>
      </w:r>
    </w:p>
    <w:p w:rsidR="00012D30" w:rsidRPr="00012D30" w:rsidRDefault="00012D30" w:rsidP="00820109">
      <w:pPr>
        <w:pStyle w:val="ListParagraph"/>
        <w:spacing w:after="0" w:line="440" w:lineRule="exact"/>
        <w:ind w:left="450"/>
        <w:jc w:val="both"/>
        <w:rPr>
          <w:rFonts w:ascii="Bookman Old Style" w:hAnsi="Bookman Old Style" w:cs="Arial"/>
          <w:bCs/>
          <w:sz w:val="24"/>
          <w:szCs w:val="24"/>
          <w:lang w:val="en-US"/>
        </w:rPr>
      </w:pPr>
    </w:p>
    <w:p w:rsidR="00012D30" w:rsidRDefault="005A5429" w:rsidP="00820109">
      <w:pPr>
        <w:pStyle w:val="ListParagraph"/>
        <w:spacing w:after="0" w:line="440" w:lineRule="exact"/>
        <w:ind w:left="0"/>
        <w:jc w:val="center"/>
        <w:rPr>
          <w:rFonts w:ascii="Bookman Old Style" w:hAnsi="Bookman Old Style" w:cs="Bookman Old Style"/>
          <w:sz w:val="24"/>
          <w:szCs w:val="24"/>
          <w:lang w:val="en-US"/>
        </w:rPr>
      </w:pPr>
      <w:r>
        <w:rPr>
          <w:rFonts w:ascii="Bookman Old Style" w:hAnsi="Bookman Old Style" w:cs="Bookman Old Style"/>
          <w:sz w:val="24"/>
          <w:szCs w:val="24"/>
          <w:lang w:val="en-US"/>
        </w:rPr>
        <w:t>BAB VI</w:t>
      </w:r>
    </w:p>
    <w:p w:rsidR="00012D30" w:rsidRDefault="00012D30" w:rsidP="00820109">
      <w:pPr>
        <w:pStyle w:val="ListParagraph"/>
        <w:spacing w:after="0" w:line="440" w:lineRule="exact"/>
        <w:ind w:left="0"/>
        <w:jc w:val="center"/>
        <w:rPr>
          <w:rFonts w:ascii="Bookman Old Style" w:hAnsi="Bookman Old Style" w:cs="Bookman Old Style"/>
          <w:sz w:val="24"/>
          <w:szCs w:val="24"/>
          <w:lang w:val="en-US"/>
        </w:rPr>
      </w:pPr>
      <w:r>
        <w:rPr>
          <w:rFonts w:ascii="Bookman Old Style" w:hAnsi="Bookman Old Style" w:cs="Bookman Old Style"/>
          <w:sz w:val="24"/>
          <w:szCs w:val="24"/>
          <w:lang w:val="en-US"/>
        </w:rPr>
        <w:t>LAPORAN PERTANGGUNGJAWABAN</w:t>
      </w:r>
    </w:p>
    <w:p w:rsidR="00012D30" w:rsidRDefault="005A5429" w:rsidP="00820109">
      <w:pPr>
        <w:pStyle w:val="ListParagraph"/>
        <w:spacing w:after="0" w:line="440" w:lineRule="exact"/>
        <w:ind w:left="0"/>
        <w:jc w:val="center"/>
        <w:rPr>
          <w:rFonts w:ascii="Bookman Old Style" w:hAnsi="Bookman Old Style" w:cs="Bookman Old Style"/>
          <w:sz w:val="24"/>
          <w:szCs w:val="24"/>
          <w:lang w:val="en-US"/>
        </w:rPr>
      </w:pPr>
      <w:r>
        <w:rPr>
          <w:rFonts w:ascii="Bookman Old Style" w:hAnsi="Bookman Old Style" w:cs="Bookman Old Style"/>
          <w:sz w:val="24"/>
          <w:szCs w:val="24"/>
          <w:lang w:val="en-US"/>
        </w:rPr>
        <w:t>Pasal 8</w:t>
      </w:r>
    </w:p>
    <w:p w:rsidR="00012D30" w:rsidRDefault="00012D30" w:rsidP="00820109">
      <w:pPr>
        <w:pStyle w:val="ListParagraph"/>
        <w:numPr>
          <w:ilvl w:val="0"/>
          <w:numId w:val="31"/>
        </w:numPr>
        <w:spacing w:after="0" w:line="440" w:lineRule="exact"/>
        <w:ind w:left="450" w:hanging="450"/>
        <w:jc w:val="both"/>
        <w:rPr>
          <w:rFonts w:ascii="Bookman Old Style" w:hAnsi="Bookman Old Style" w:cs="Bookman Old Style"/>
          <w:sz w:val="24"/>
          <w:szCs w:val="24"/>
          <w:lang w:val="en-US"/>
        </w:rPr>
      </w:pPr>
      <w:r w:rsidRPr="00B95A4B">
        <w:rPr>
          <w:rFonts w:ascii="Bookman Old Style" w:hAnsi="Bookman Old Style" w:cs="Bookman Old Style"/>
          <w:sz w:val="24"/>
          <w:szCs w:val="24"/>
        </w:rPr>
        <w:t>Pimpinan PPK BLUD wajib menyusun laporan pertanggungjawaban keuangan dan disampaikan kepada Gubernur melalui PPKD.</w:t>
      </w:r>
    </w:p>
    <w:p w:rsidR="00012D30" w:rsidRDefault="00012D30" w:rsidP="00820109">
      <w:pPr>
        <w:pStyle w:val="ListParagraph"/>
        <w:numPr>
          <w:ilvl w:val="0"/>
          <w:numId w:val="31"/>
        </w:numPr>
        <w:spacing w:after="0" w:line="440" w:lineRule="exact"/>
        <w:ind w:left="450" w:hanging="450"/>
        <w:jc w:val="both"/>
        <w:rPr>
          <w:rFonts w:ascii="Bookman Old Style" w:hAnsi="Bookman Old Style" w:cs="Bookman Old Style"/>
          <w:sz w:val="24"/>
          <w:szCs w:val="24"/>
          <w:lang w:val="en-US"/>
        </w:rPr>
      </w:pPr>
      <w:r w:rsidRPr="00B95A4B">
        <w:rPr>
          <w:rFonts w:ascii="Bookman Old Style" w:hAnsi="Bookman Old Style" w:cs="Bookman Old Style"/>
          <w:sz w:val="24"/>
          <w:szCs w:val="24"/>
        </w:rPr>
        <w:t>Laporan pertanggungjawaban keuangan sebagaimana dimaksud pada ayat (1), disertai dengan laporan kinerja yang berisikan informasi pencapaian hasil keluaran BLUD.</w:t>
      </w:r>
    </w:p>
    <w:p w:rsidR="00012D30" w:rsidRDefault="00012D30" w:rsidP="00820109">
      <w:pPr>
        <w:pStyle w:val="ListParagraph"/>
        <w:numPr>
          <w:ilvl w:val="0"/>
          <w:numId w:val="31"/>
        </w:numPr>
        <w:spacing w:after="0" w:line="440" w:lineRule="exact"/>
        <w:ind w:left="450" w:hanging="450"/>
        <w:jc w:val="both"/>
        <w:rPr>
          <w:rFonts w:ascii="Bookman Old Style" w:hAnsi="Bookman Old Style" w:cs="Bookman Old Style"/>
          <w:sz w:val="24"/>
          <w:szCs w:val="24"/>
          <w:lang w:val="en-US"/>
        </w:rPr>
      </w:pPr>
      <w:r w:rsidRPr="00B95A4B">
        <w:rPr>
          <w:rFonts w:ascii="Bookman Old Style" w:hAnsi="Bookman Old Style" w:cs="Bookman Old Style"/>
          <w:sz w:val="24"/>
          <w:szCs w:val="24"/>
        </w:rPr>
        <w:t>Penyusunan laporan pertanggung</w:t>
      </w:r>
      <w:r w:rsidRPr="00B95A4B">
        <w:rPr>
          <w:rFonts w:ascii="Bookman Old Style" w:hAnsi="Bookman Old Style" w:cs="Bookman Old Style"/>
          <w:sz w:val="24"/>
          <w:szCs w:val="24"/>
          <w:lang w:val="en-US"/>
        </w:rPr>
        <w:t xml:space="preserve"> </w:t>
      </w:r>
      <w:r w:rsidRPr="00B95A4B">
        <w:rPr>
          <w:rFonts w:ascii="Bookman Old Style" w:hAnsi="Bookman Old Style" w:cs="Bookman Old Style"/>
          <w:sz w:val="24"/>
          <w:szCs w:val="24"/>
        </w:rPr>
        <w:t>jawaban keuangan sebagaimana dimaksud pada ayat (2) sesuai pedoman penyusunan RBA BLUD.</w:t>
      </w:r>
    </w:p>
    <w:p w:rsidR="00012D30" w:rsidRDefault="00012D30" w:rsidP="00820109">
      <w:pPr>
        <w:pStyle w:val="ListParagraph"/>
        <w:numPr>
          <w:ilvl w:val="0"/>
          <w:numId w:val="31"/>
        </w:numPr>
        <w:spacing w:after="0" w:line="440" w:lineRule="exact"/>
        <w:ind w:left="450" w:hanging="450"/>
        <w:jc w:val="both"/>
        <w:rPr>
          <w:rFonts w:ascii="Bookman Old Style" w:hAnsi="Bookman Old Style" w:cs="Bookman Old Style"/>
          <w:sz w:val="24"/>
          <w:szCs w:val="24"/>
          <w:lang w:val="en-US"/>
        </w:rPr>
      </w:pPr>
      <w:r w:rsidRPr="00B95A4B">
        <w:rPr>
          <w:rFonts w:ascii="Bookman Old Style" w:hAnsi="Bookman Old Style" w:cs="Bookman Old Style"/>
          <w:sz w:val="24"/>
          <w:szCs w:val="24"/>
        </w:rPr>
        <w:t>Penyusunan kinerja sebagaimana dimaksud pada ayat (2) disesuaikan dengan Sistem Akuntabilitas Kinerja Instansi Pemerintah.</w:t>
      </w:r>
    </w:p>
    <w:p w:rsidR="00012D30" w:rsidRDefault="00012D30" w:rsidP="00820109">
      <w:pPr>
        <w:pStyle w:val="ListParagraph"/>
        <w:numPr>
          <w:ilvl w:val="0"/>
          <w:numId w:val="31"/>
        </w:numPr>
        <w:spacing w:after="0" w:line="440" w:lineRule="exact"/>
        <w:ind w:left="450" w:hanging="450"/>
        <w:jc w:val="both"/>
        <w:rPr>
          <w:rFonts w:ascii="Bookman Old Style" w:hAnsi="Bookman Old Style" w:cs="Bookman Old Style"/>
          <w:sz w:val="24"/>
          <w:szCs w:val="24"/>
          <w:lang w:val="en-US"/>
        </w:rPr>
      </w:pPr>
      <w:r w:rsidRPr="00B95A4B">
        <w:rPr>
          <w:rFonts w:ascii="Bookman Old Style" w:hAnsi="Bookman Old Style" w:cs="Bookman Old Style"/>
          <w:sz w:val="24"/>
          <w:szCs w:val="24"/>
        </w:rPr>
        <w:lastRenderedPageBreak/>
        <w:t>Dalam hal PPK BLUD Unit Kerja, Laporan Kinerja merupakan satu kesatuan dengan SKPD yang bersangkutan.</w:t>
      </w:r>
    </w:p>
    <w:p w:rsidR="00F21D42" w:rsidRDefault="00F21D42" w:rsidP="00820109">
      <w:pPr>
        <w:pStyle w:val="ListParagraph"/>
        <w:spacing w:after="0" w:line="420" w:lineRule="exact"/>
        <w:ind w:left="450"/>
        <w:jc w:val="both"/>
        <w:rPr>
          <w:rFonts w:ascii="Bookman Old Style" w:hAnsi="Bookman Old Style" w:cs="Bookman Old Style"/>
          <w:sz w:val="24"/>
          <w:szCs w:val="24"/>
          <w:lang w:val="en-US"/>
        </w:rPr>
      </w:pPr>
    </w:p>
    <w:p w:rsidR="00325F1D" w:rsidRDefault="005A5429" w:rsidP="00820109">
      <w:pPr>
        <w:pStyle w:val="ListParagraph"/>
        <w:spacing w:after="0" w:line="420" w:lineRule="exact"/>
        <w:ind w:left="0"/>
        <w:jc w:val="center"/>
        <w:rPr>
          <w:rFonts w:ascii="Bookman Old Style" w:hAnsi="Bookman Old Style" w:cs="Bookman Old Style"/>
          <w:sz w:val="24"/>
          <w:szCs w:val="24"/>
          <w:lang w:val="en-US"/>
        </w:rPr>
      </w:pPr>
      <w:r>
        <w:rPr>
          <w:rFonts w:ascii="Bookman Old Style" w:hAnsi="Bookman Old Style" w:cs="Bookman Old Style"/>
          <w:sz w:val="24"/>
          <w:szCs w:val="24"/>
          <w:lang w:val="en-US"/>
        </w:rPr>
        <w:t>BAB VII</w:t>
      </w:r>
    </w:p>
    <w:p w:rsidR="00325F1D" w:rsidRDefault="00325F1D" w:rsidP="00820109">
      <w:pPr>
        <w:pStyle w:val="ListParagraph"/>
        <w:spacing w:after="0" w:line="420" w:lineRule="exact"/>
        <w:ind w:left="0"/>
        <w:jc w:val="center"/>
        <w:rPr>
          <w:rFonts w:ascii="Bookman Old Style" w:hAnsi="Bookman Old Style" w:cs="Bookman Old Style"/>
          <w:sz w:val="24"/>
          <w:szCs w:val="24"/>
          <w:lang w:val="en-US"/>
        </w:rPr>
      </w:pPr>
      <w:r>
        <w:rPr>
          <w:rFonts w:ascii="Bookman Old Style" w:hAnsi="Bookman Old Style" w:cs="Bookman Old Style"/>
          <w:sz w:val="24"/>
          <w:szCs w:val="24"/>
          <w:lang w:val="en-US"/>
        </w:rPr>
        <w:t>LAPORAN KEUANGAN</w:t>
      </w:r>
    </w:p>
    <w:p w:rsidR="00325F1D" w:rsidRDefault="005A5429" w:rsidP="005C121A">
      <w:pPr>
        <w:pStyle w:val="ListParagraph"/>
        <w:spacing w:after="0" w:line="380" w:lineRule="exact"/>
        <w:ind w:left="0"/>
        <w:jc w:val="center"/>
        <w:rPr>
          <w:rFonts w:ascii="Bookman Old Style" w:hAnsi="Bookman Old Style" w:cs="Bookman Old Style"/>
          <w:sz w:val="24"/>
          <w:szCs w:val="24"/>
          <w:lang w:val="en-US"/>
        </w:rPr>
      </w:pPr>
      <w:r>
        <w:rPr>
          <w:rFonts w:ascii="Bookman Old Style" w:hAnsi="Bookman Old Style" w:cs="Bookman Old Style"/>
          <w:sz w:val="24"/>
          <w:szCs w:val="24"/>
          <w:lang w:val="en-US"/>
        </w:rPr>
        <w:t>Pasal 9</w:t>
      </w:r>
    </w:p>
    <w:p w:rsidR="00325F1D" w:rsidRDefault="00325F1D" w:rsidP="005C121A">
      <w:pPr>
        <w:pStyle w:val="ListParagraph"/>
        <w:numPr>
          <w:ilvl w:val="0"/>
          <w:numId w:val="32"/>
        </w:numPr>
        <w:spacing w:after="0" w:line="380" w:lineRule="exact"/>
        <w:ind w:left="450" w:hanging="450"/>
        <w:jc w:val="both"/>
        <w:rPr>
          <w:rFonts w:ascii="Bookman Old Style" w:hAnsi="Bookman Old Style" w:cs="Bookman Old Style"/>
          <w:sz w:val="24"/>
          <w:szCs w:val="24"/>
          <w:lang w:val="en-US"/>
        </w:rPr>
      </w:pPr>
      <w:r w:rsidRPr="00B95A4B">
        <w:rPr>
          <w:rFonts w:ascii="Bookman Old Style" w:hAnsi="Bookman Old Style" w:cs="Bookman Old Style"/>
          <w:sz w:val="24"/>
          <w:szCs w:val="24"/>
        </w:rPr>
        <w:t>Laporan Keuangan BLUD SKPD merupakan bagian yang tidak terpisahkan dari Laporan Keuangan Pemerintah Daerah.</w:t>
      </w:r>
    </w:p>
    <w:p w:rsidR="00325F1D" w:rsidRDefault="00325F1D" w:rsidP="005C121A">
      <w:pPr>
        <w:pStyle w:val="ListParagraph"/>
        <w:numPr>
          <w:ilvl w:val="0"/>
          <w:numId w:val="32"/>
        </w:numPr>
        <w:spacing w:after="0" w:line="380" w:lineRule="exact"/>
        <w:ind w:left="450" w:hanging="450"/>
        <w:jc w:val="both"/>
        <w:rPr>
          <w:rFonts w:ascii="Bookman Old Style" w:hAnsi="Bookman Old Style" w:cs="Bookman Old Style"/>
          <w:sz w:val="24"/>
          <w:szCs w:val="24"/>
          <w:lang w:val="en-US"/>
        </w:rPr>
      </w:pPr>
      <w:r w:rsidRPr="00B95A4B">
        <w:rPr>
          <w:rFonts w:ascii="Bookman Old Style" w:hAnsi="Bookman Old Style" w:cs="Bookman Old Style"/>
          <w:sz w:val="24"/>
          <w:szCs w:val="24"/>
        </w:rPr>
        <w:t>Laporan Keuangan BLUD Unit Kerja merupakan bagian yang tidak terpisahkan dari Laporan Keuangan SKPD.</w:t>
      </w:r>
    </w:p>
    <w:p w:rsidR="00325F1D" w:rsidRDefault="00325F1D" w:rsidP="005C121A">
      <w:pPr>
        <w:pStyle w:val="ListParagraph"/>
        <w:numPr>
          <w:ilvl w:val="0"/>
          <w:numId w:val="32"/>
        </w:numPr>
        <w:spacing w:after="0" w:line="380" w:lineRule="exact"/>
        <w:ind w:left="450" w:hanging="450"/>
        <w:jc w:val="both"/>
        <w:rPr>
          <w:rFonts w:ascii="Bookman Old Style" w:hAnsi="Bookman Old Style" w:cs="Bookman Old Style"/>
          <w:sz w:val="24"/>
          <w:szCs w:val="24"/>
          <w:lang w:val="en-US"/>
        </w:rPr>
      </w:pPr>
      <w:r w:rsidRPr="00B95A4B">
        <w:rPr>
          <w:rFonts w:ascii="Bookman Old Style" w:hAnsi="Bookman Old Style" w:cs="Bookman Old Style"/>
          <w:sz w:val="24"/>
          <w:szCs w:val="24"/>
        </w:rPr>
        <w:t>Dalam rangka konsolidasi Laporan Keuangan BLUD SKPD dengan Laporan Keuangan Pemerintah Daerah, BLUD SKPD menyampaikan Laporan Keuangan kepada PPKD sesuai dengan SAP setiap semester dan setiap tahun.</w:t>
      </w:r>
    </w:p>
    <w:p w:rsidR="00325F1D" w:rsidRDefault="00325F1D" w:rsidP="005C121A">
      <w:pPr>
        <w:pStyle w:val="ListParagraph"/>
        <w:numPr>
          <w:ilvl w:val="0"/>
          <w:numId w:val="32"/>
        </w:numPr>
        <w:spacing w:after="0" w:line="380" w:lineRule="exact"/>
        <w:ind w:left="450" w:hanging="450"/>
        <w:jc w:val="both"/>
        <w:rPr>
          <w:rFonts w:ascii="Bookman Old Style" w:hAnsi="Bookman Old Style" w:cs="Bookman Old Style"/>
          <w:sz w:val="24"/>
          <w:szCs w:val="24"/>
          <w:lang w:val="en-US"/>
        </w:rPr>
      </w:pPr>
      <w:r w:rsidRPr="00B95A4B">
        <w:rPr>
          <w:rFonts w:ascii="Bookman Old Style" w:hAnsi="Bookman Old Style" w:cs="Bookman Old Style"/>
          <w:sz w:val="24"/>
          <w:szCs w:val="24"/>
        </w:rPr>
        <w:t>Dalam rangka konsolidasi Laporan Keuangan BLUD Unit Kerja dengan Laporan Keuangan SKPD, BLUD Unit Kerja menyampaikan Laporan Keuangan kepada SKPD sesuai dengan SAP setiap semester dan setiap tahun.</w:t>
      </w:r>
    </w:p>
    <w:p w:rsidR="00BD20E0" w:rsidRDefault="00325F1D" w:rsidP="00BD20E0">
      <w:pPr>
        <w:pStyle w:val="ListParagraph"/>
        <w:numPr>
          <w:ilvl w:val="0"/>
          <w:numId w:val="32"/>
        </w:numPr>
        <w:spacing w:after="0" w:line="380" w:lineRule="exact"/>
        <w:ind w:left="450" w:hanging="450"/>
        <w:jc w:val="both"/>
        <w:rPr>
          <w:rFonts w:ascii="Bookman Old Style" w:hAnsi="Bookman Old Style" w:cs="Bookman Old Style"/>
          <w:sz w:val="24"/>
          <w:szCs w:val="24"/>
          <w:lang w:val="en-US"/>
        </w:rPr>
      </w:pPr>
      <w:r w:rsidRPr="00B95A4B">
        <w:rPr>
          <w:rFonts w:ascii="Bookman Old Style" w:hAnsi="Bookman Old Style" w:cs="Bookman Old Style"/>
          <w:sz w:val="24"/>
          <w:szCs w:val="24"/>
        </w:rPr>
        <w:t>Laporan Keuangan sebagaimana dimaksud pada ayat (3) dan (4) terdiri dari L</w:t>
      </w:r>
      <w:r w:rsidR="00DD5818">
        <w:rPr>
          <w:rFonts w:ascii="Bookman Old Style" w:hAnsi="Bookman Old Style" w:cs="Bookman Old Style"/>
          <w:sz w:val="24"/>
          <w:szCs w:val="24"/>
          <w:lang w:val="en-US"/>
        </w:rPr>
        <w:t xml:space="preserve">aporan </w:t>
      </w:r>
      <w:r w:rsidRPr="00B95A4B">
        <w:rPr>
          <w:rFonts w:ascii="Bookman Old Style" w:hAnsi="Bookman Old Style" w:cs="Bookman Old Style"/>
          <w:sz w:val="24"/>
          <w:szCs w:val="24"/>
        </w:rPr>
        <w:t>R</w:t>
      </w:r>
      <w:r w:rsidR="00DD5818">
        <w:rPr>
          <w:rFonts w:ascii="Bookman Old Style" w:hAnsi="Bookman Old Style" w:cs="Bookman Old Style"/>
          <w:sz w:val="24"/>
          <w:szCs w:val="24"/>
          <w:lang w:val="en-US"/>
        </w:rPr>
        <w:t xml:space="preserve">ealisasi </w:t>
      </w:r>
      <w:r w:rsidRPr="00B95A4B">
        <w:rPr>
          <w:rFonts w:ascii="Bookman Old Style" w:hAnsi="Bookman Old Style" w:cs="Bookman Old Style"/>
          <w:sz w:val="24"/>
          <w:szCs w:val="24"/>
        </w:rPr>
        <w:t>A</w:t>
      </w:r>
      <w:r w:rsidR="00DD5818">
        <w:rPr>
          <w:rFonts w:ascii="Bookman Old Style" w:hAnsi="Bookman Old Style" w:cs="Bookman Old Style"/>
          <w:sz w:val="24"/>
          <w:szCs w:val="24"/>
          <w:lang w:val="en-US"/>
        </w:rPr>
        <w:t>nggaran</w:t>
      </w:r>
      <w:r w:rsidRPr="00B95A4B">
        <w:rPr>
          <w:rFonts w:ascii="Bookman Old Style" w:hAnsi="Bookman Old Style" w:cs="Bookman Old Style"/>
          <w:sz w:val="24"/>
          <w:szCs w:val="24"/>
        </w:rPr>
        <w:t>, Neraca, dan Catatan atas Laporan Keuangan sesuai dengan SAP dilampiri dengan Laporan Keuangan yang sesuai S</w:t>
      </w:r>
      <w:r w:rsidR="00DD5818">
        <w:rPr>
          <w:rFonts w:ascii="Bookman Old Style" w:hAnsi="Bookman Old Style" w:cs="Bookman Old Style"/>
          <w:sz w:val="24"/>
          <w:szCs w:val="24"/>
          <w:lang w:val="en-US"/>
        </w:rPr>
        <w:t xml:space="preserve">tandar </w:t>
      </w:r>
      <w:r w:rsidRPr="00B95A4B">
        <w:rPr>
          <w:rFonts w:ascii="Bookman Old Style" w:hAnsi="Bookman Old Style" w:cs="Bookman Old Style"/>
          <w:sz w:val="24"/>
          <w:szCs w:val="24"/>
        </w:rPr>
        <w:t>A</w:t>
      </w:r>
      <w:r w:rsidR="00DD5818">
        <w:rPr>
          <w:rFonts w:ascii="Bookman Old Style" w:hAnsi="Bookman Old Style" w:cs="Bookman Old Style"/>
          <w:sz w:val="24"/>
          <w:szCs w:val="24"/>
          <w:lang w:val="en-US"/>
        </w:rPr>
        <w:t xml:space="preserve">kuntansi </w:t>
      </w:r>
      <w:r w:rsidRPr="00B95A4B">
        <w:rPr>
          <w:rFonts w:ascii="Bookman Old Style" w:hAnsi="Bookman Old Style" w:cs="Bookman Old Style"/>
          <w:sz w:val="24"/>
          <w:szCs w:val="24"/>
        </w:rPr>
        <w:t>P</w:t>
      </w:r>
      <w:r w:rsidR="00DD5818">
        <w:rPr>
          <w:rFonts w:ascii="Bookman Old Style" w:hAnsi="Bookman Old Style" w:cs="Bookman Old Style"/>
          <w:sz w:val="24"/>
          <w:szCs w:val="24"/>
          <w:lang w:val="en-US"/>
        </w:rPr>
        <w:t xml:space="preserve">emerintah, yaitu </w:t>
      </w:r>
      <w:r w:rsidRPr="00B95A4B">
        <w:rPr>
          <w:rFonts w:ascii="Bookman Old Style" w:hAnsi="Bookman Old Style" w:cs="Bookman Old Style"/>
          <w:sz w:val="24"/>
          <w:szCs w:val="24"/>
        </w:rPr>
        <w:t>stan</w:t>
      </w:r>
      <w:r w:rsidR="00DD5818">
        <w:rPr>
          <w:rFonts w:ascii="Bookman Old Style" w:hAnsi="Bookman Old Style" w:cs="Bookman Old Style"/>
          <w:sz w:val="24"/>
          <w:szCs w:val="24"/>
        </w:rPr>
        <w:t>dar akuntansi industri spesifik</w:t>
      </w:r>
      <w:r w:rsidRPr="00B95A4B">
        <w:rPr>
          <w:rFonts w:ascii="Bookman Old Style" w:hAnsi="Bookman Old Style" w:cs="Bookman Old Style"/>
          <w:sz w:val="24"/>
          <w:szCs w:val="24"/>
        </w:rPr>
        <w:t>.</w:t>
      </w:r>
    </w:p>
    <w:p w:rsidR="00820109" w:rsidRPr="00BD20E0" w:rsidRDefault="00820109" w:rsidP="00820109">
      <w:pPr>
        <w:pStyle w:val="ListParagraph"/>
        <w:spacing w:after="0" w:line="380" w:lineRule="exact"/>
        <w:ind w:left="450"/>
        <w:jc w:val="both"/>
        <w:rPr>
          <w:rFonts w:ascii="Bookman Old Style" w:hAnsi="Bookman Old Style" w:cs="Bookman Old Style"/>
          <w:sz w:val="24"/>
          <w:szCs w:val="24"/>
          <w:lang w:val="en-US"/>
        </w:rPr>
      </w:pPr>
    </w:p>
    <w:p w:rsidR="00746F1C" w:rsidRDefault="00820109" w:rsidP="005C121A">
      <w:pPr>
        <w:pStyle w:val="ListParagraph"/>
        <w:spacing w:after="0" w:line="380" w:lineRule="exact"/>
        <w:ind w:left="0"/>
        <w:jc w:val="center"/>
        <w:rPr>
          <w:rFonts w:ascii="Bookman Old Style" w:hAnsi="Bookman Old Style" w:cs="Bookman Old Style"/>
          <w:sz w:val="24"/>
          <w:szCs w:val="24"/>
          <w:lang w:val="en-US"/>
        </w:rPr>
      </w:pPr>
      <w:r>
        <w:rPr>
          <w:rFonts w:ascii="Bookman Old Style" w:hAnsi="Bookman Old Style" w:cs="Bookman Old Style"/>
          <w:sz w:val="24"/>
          <w:szCs w:val="24"/>
          <w:lang w:val="en-US"/>
        </w:rPr>
        <w:t>Pasal 10</w:t>
      </w:r>
    </w:p>
    <w:p w:rsidR="00746F1C" w:rsidRDefault="00746F1C" w:rsidP="005C121A">
      <w:pPr>
        <w:pStyle w:val="ListParagraph"/>
        <w:numPr>
          <w:ilvl w:val="0"/>
          <w:numId w:val="33"/>
        </w:numPr>
        <w:spacing w:after="0" w:line="380" w:lineRule="exact"/>
        <w:ind w:left="450" w:hanging="450"/>
        <w:jc w:val="both"/>
        <w:rPr>
          <w:rFonts w:ascii="Bookman Old Style" w:hAnsi="Bookman Old Style" w:cs="Bookman Old Style"/>
          <w:sz w:val="24"/>
          <w:szCs w:val="24"/>
          <w:lang w:val="en-US"/>
        </w:rPr>
      </w:pPr>
      <w:r w:rsidRPr="00B95A4B">
        <w:rPr>
          <w:rFonts w:ascii="Bookman Old Style" w:hAnsi="Bookman Old Style" w:cs="Bookman Old Style"/>
          <w:sz w:val="24"/>
          <w:szCs w:val="24"/>
        </w:rPr>
        <w:t>BLUD mengembangkan Sub Sistem Akuntansi Keuangan yang menghasilkan Laporan Keuangan sesuai dengan Standar Akuntansi Pemerintahan (SAP), untuk pengintegrasian Laporan Keuangan BLUD dengan Laporan Keuangan Pemerintah Daerah.</w:t>
      </w:r>
    </w:p>
    <w:p w:rsidR="00746F1C" w:rsidRDefault="00746F1C" w:rsidP="005C121A">
      <w:pPr>
        <w:pStyle w:val="ListParagraph"/>
        <w:numPr>
          <w:ilvl w:val="0"/>
          <w:numId w:val="33"/>
        </w:numPr>
        <w:spacing w:after="0" w:line="380" w:lineRule="exact"/>
        <w:ind w:left="450" w:hanging="450"/>
        <w:jc w:val="both"/>
        <w:rPr>
          <w:rFonts w:ascii="Bookman Old Style" w:hAnsi="Bookman Old Style" w:cs="Bookman Old Style"/>
          <w:sz w:val="24"/>
          <w:szCs w:val="24"/>
          <w:lang w:val="en-US"/>
        </w:rPr>
      </w:pPr>
      <w:r w:rsidRPr="00B95A4B">
        <w:rPr>
          <w:rFonts w:ascii="Bookman Old Style" w:hAnsi="Bookman Old Style" w:cs="Bookman Old Style"/>
          <w:sz w:val="24"/>
          <w:szCs w:val="24"/>
        </w:rPr>
        <w:t>Dalam hal Sub Sistem Akuntansi Keuangan BLUD Unit Kerja SKPD belum dapat menghasilkan laporan keuangan untuk tujuan konsolidasi dengan Laporan Keuangan SKPD/Pemerintah Daerah, BLUD Unit Kerja SKPD melakukan konversi</w:t>
      </w:r>
      <w:r w:rsidR="00C470CC">
        <w:rPr>
          <w:rFonts w:ascii="Bookman Old Style" w:hAnsi="Bookman Old Style" w:cs="Bookman Old Style"/>
          <w:sz w:val="24"/>
          <w:szCs w:val="24"/>
        </w:rPr>
        <w:t xml:space="preserve"> Laporan Keuangan BLUD Unit Ker</w:t>
      </w:r>
      <w:r w:rsidR="00C470CC">
        <w:rPr>
          <w:rFonts w:ascii="Bookman Old Style" w:hAnsi="Bookman Old Style" w:cs="Bookman Old Style"/>
          <w:sz w:val="24"/>
          <w:szCs w:val="24"/>
          <w:lang w:val="en-US"/>
        </w:rPr>
        <w:t>j</w:t>
      </w:r>
      <w:r w:rsidRPr="00B95A4B">
        <w:rPr>
          <w:rFonts w:ascii="Bookman Old Style" w:hAnsi="Bookman Old Style" w:cs="Bookman Old Style"/>
          <w:sz w:val="24"/>
          <w:szCs w:val="24"/>
        </w:rPr>
        <w:t>a/SKPD berdasarkan SAK ke dalam Laporan Keuangan berdasarkan SAP.</w:t>
      </w:r>
    </w:p>
    <w:p w:rsidR="00A50012" w:rsidRDefault="00F9151A" w:rsidP="005C121A">
      <w:pPr>
        <w:pStyle w:val="ListParagraph"/>
        <w:numPr>
          <w:ilvl w:val="0"/>
          <w:numId w:val="33"/>
        </w:numPr>
        <w:spacing w:after="0" w:line="380" w:lineRule="exact"/>
        <w:ind w:left="450" w:hanging="450"/>
        <w:jc w:val="both"/>
        <w:rPr>
          <w:rFonts w:ascii="Bookman Old Style" w:hAnsi="Bookman Old Style" w:cs="Bookman Old Style"/>
          <w:sz w:val="24"/>
          <w:szCs w:val="24"/>
          <w:lang w:val="en-US"/>
        </w:rPr>
      </w:pPr>
      <w:r w:rsidRPr="00B95A4B">
        <w:rPr>
          <w:rFonts w:ascii="Bookman Old Style" w:hAnsi="Bookman Old Style" w:cs="Bookman Old Style"/>
          <w:sz w:val="24"/>
          <w:szCs w:val="24"/>
        </w:rPr>
        <w:t>Proses konversi mencakup pengertian, klasifikasi, pengakuan, pengukuran dan pengungkapan atas akun-akun neraca dan laporan operasional.</w:t>
      </w:r>
    </w:p>
    <w:p w:rsidR="00BD20E0" w:rsidRPr="00A50012" w:rsidRDefault="00BD20E0" w:rsidP="00BD20E0">
      <w:pPr>
        <w:pStyle w:val="ListParagraph"/>
        <w:spacing w:after="0" w:line="380" w:lineRule="exact"/>
        <w:ind w:left="450"/>
        <w:jc w:val="both"/>
        <w:rPr>
          <w:rFonts w:ascii="Bookman Old Style" w:hAnsi="Bookman Old Style" w:cs="Bookman Old Style"/>
          <w:sz w:val="24"/>
          <w:szCs w:val="24"/>
          <w:lang w:val="en-US"/>
        </w:rPr>
      </w:pPr>
    </w:p>
    <w:p w:rsidR="00F70B28" w:rsidRPr="00433CBE" w:rsidRDefault="00820109" w:rsidP="005C121A">
      <w:pPr>
        <w:pStyle w:val="ListParagraph"/>
        <w:spacing w:after="0" w:line="380" w:lineRule="exact"/>
        <w:ind w:left="0"/>
        <w:contextualSpacing w:val="0"/>
        <w:jc w:val="center"/>
        <w:rPr>
          <w:rFonts w:ascii="Bookman Old Style" w:hAnsi="Bookman Old Style" w:cs="Arial"/>
          <w:bCs/>
          <w:sz w:val="24"/>
          <w:szCs w:val="24"/>
          <w:lang w:val="en-US"/>
        </w:rPr>
      </w:pPr>
      <w:r>
        <w:rPr>
          <w:rFonts w:ascii="Bookman Old Style" w:hAnsi="Bookman Old Style" w:cs="Arial"/>
          <w:bCs/>
          <w:sz w:val="24"/>
          <w:szCs w:val="24"/>
          <w:lang w:val="en-US"/>
        </w:rPr>
        <w:lastRenderedPageBreak/>
        <w:t>BAB VIII</w:t>
      </w:r>
    </w:p>
    <w:p w:rsidR="002B0A7E" w:rsidRPr="00C470CC" w:rsidRDefault="007673F5" w:rsidP="005C121A">
      <w:pPr>
        <w:pStyle w:val="ListParagraph"/>
        <w:spacing w:after="0" w:line="380" w:lineRule="exact"/>
        <w:ind w:left="0"/>
        <w:contextualSpacing w:val="0"/>
        <w:jc w:val="center"/>
        <w:rPr>
          <w:rFonts w:ascii="Bookman Old Style" w:hAnsi="Bookman Old Style" w:cs="Arial"/>
          <w:bCs/>
          <w:sz w:val="24"/>
          <w:szCs w:val="24"/>
          <w:lang w:val="en-US"/>
        </w:rPr>
      </w:pPr>
      <w:r w:rsidRPr="00951FB6">
        <w:rPr>
          <w:rFonts w:ascii="Bookman Old Style" w:hAnsi="Bookman Old Style" w:cs="Arial"/>
          <w:bCs/>
          <w:sz w:val="24"/>
          <w:szCs w:val="24"/>
        </w:rPr>
        <w:t>KETENTUAN PENUTUP</w:t>
      </w:r>
    </w:p>
    <w:p w:rsidR="00F9151A" w:rsidRPr="00F9151A" w:rsidRDefault="00820109" w:rsidP="005C121A">
      <w:pPr>
        <w:pStyle w:val="ListParagraph"/>
        <w:spacing w:after="0" w:line="380" w:lineRule="exact"/>
        <w:ind w:left="0"/>
        <w:contextualSpacing w:val="0"/>
        <w:jc w:val="center"/>
        <w:rPr>
          <w:rFonts w:ascii="Bookman Old Style" w:hAnsi="Bookman Old Style" w:cs="Arial"/>
          <w:bCs/>
          <w:sz w:val="24"/>
          <w:szCs w:val="24"/>
          <w:lang w:val="en-US"/>
        </w:rPr>
      </w:pPr>
      <w:r>
        <w:rPr>
          <w:rFonts w:ascii="Bookman Old Style" w:hAnsi="Bookman Old Style" w:cs="Bookman Old Style"/>
          <w:sz w:val="24"/>
          <w:szCs w:val="24"/>
          <w:lang w:val="en-US"/>
        </w:rPr>
        <w:t>Pasal 11</w:t>
      </w:r>
    </w:p>
    <w:p w:rsidR="007673F5" w:rsidRPr="00951FB6" w:rsidRDefault="007673F5" w:rsidP="005C121A">
      <w:pPr>
        <w:pStyle w:val="Title"/>
        <w:tabs>
          <w:tab w:val="num" w:pos="0"/>
        </w:tabs>
        <w:spacing w:after="240" w:line="380" w:lineRule="exact"/>
        <w:jc w:val="both"/>
        <w:rPr>
          <w:rFonts w:ascii="Bookman Old Style" w:hAnsi="Bookman Old Style" w:cs="Tahoma"/>
          <w:b w:val="0"/>
          <w:sz w:val="24"/>
          <w:szCs w:val="24"/>
          <w:lang w:val="id-ID"/>
        </w:rPr>
      </w:pPr>
      <w:r w:rsidRPr="00951FB6">
        <w:rPr>
          <w:rFonts w:ascii="Bookman Old Style" w:hAnsi="Bookman Old Style" w:cs="Tahoma"/>
          <w:b w:val="0"/>
          <w:sz w:val="24"/>
          <w:szCs w:val="24"/>
          <w:lang w:val="id-ID"/>
        </w:rPr>
        <w:t>Peraturan Gubernur ini mulai berlaku pada tanggal diundangkan.</w:t>
      </w:r>
    </w:p>
    <w:p w:rsidR="007673F5" w:rsidRPr="00951FB6" w:rsidRDefault="007673F5" w:rsidP="005C121A">
      <w:pPr>
        <w:pStyle w:val="Title"/>
        <w:tabs>
          <w:tab w:val="num" w:pos="0"/>
        </w:tabs>
        <w:spacing w:line="380" w:lineRule="exact"/>
        <w:ind w:hanging="7"/>
        <w:jc w:val="both"/>
        <w:rPr>
          <w:rFonts w:ascii="Bookman Old Style" w:hAnsi="Bookman Old Style" w:cs="Tahoma"/>
          <w:b w:val="0"/>
          <w:sz w:val="24"/>
          <w:szCs w:val="24"/>
          <w:lang w:val="id-ID"/>
        </w:rPr>
      </w:pPr>
      <w:r w:rsidRPr="00951FB6">
        <w:rPr>
          <w:rFonts w:ascii="Bookman Old Style" w:hAnsi="Bookman Old Style" w:cs="Tahoma"/>
          <w:b w:val="0"/>
          <w:sz w:val="24"/>
          <w:szCs w:val="24"/>
          <w:lang w:val="id-ID"/>
        </w:rPr>
        <w:t>Agar setiap orang mengetahuinya, memerintahkan pengundangan Peraturan Gubernur ini dengan penempatannya dalam Berita Daerah Provinsi Banten.</w:t>
      </w:r>
    </w:p>
    <w:p w:rsidR="00FC4A42" w:rsidRPr="00951FB6" w:rsidRDefault="00FC4A42" w:rsidP="008F1DDF">
      <w:pPr>
        <w:spacing w:after="0" w:line="380" w:lineRule="exact"/>
        <w:jc w:val="both"/>
        <w:rPr>
          <w:rFonts w:ascii="Bookman Old Style" w:hAnsi="Bookman Old Style"/>
          <w:sz w:val="24"/>
          <w:szCs w:val="24"/>
        </w:rPr>
      </w:pPr>
    </w:p>
    <w:p w:rsidR="007673F5" w:rsidRPr="00951FB6" w:rsidRDefault="007673F5" w:rsidP="008F1DDF">
      <w:pPr>
        <w:pStyle w:val="BodyText"/>
        <w:tabs>
          <w:tab w:val="left" w:pos="2057"/>
          <w:tab w:val="left" w:pos="2431"/>
        </w:tabs>
        <w:spacing w:line="380" w:lineRule="exact"/>
        <w:ind w:left="4320"/>
        <w:jc w:val="left"/>
        <w:rPr>
          <w:rFonts w:ascii="Bookman Old Style" w:hAnsi="Bookman Old Style"/>
          <w:sz w:val="24"/>
          <w:szCs w:val="24"/>
          <w:lang w:val="sv-SE"/>
        </w:rPr>
      </w:pPr>
      <w:r w:rsidRPr="00951FB6">
        <w:rPr>
          <w:rFonts w:ascii="Bookman Old Style" w:hAnsi="Bookman Old Style"/>
          <w:sz w:val="24"/>
          <w:szCs w:val="24"/>
          <w:lang w:val="sv-SE"/>
        </w:rPr>
        <w:t>Ditetapkan di Serang</w:t>
      </w:r>
    </w:p>
    <w:p w:rsidR="007673F5" w:rsidRPr="00951FB6" w:rsidRDefault="007673F5" w:rsidP="003A5DD2">
      <w:pPr>
        <w:pStyle w:val="BodyText"/>
        <w:tabs>
          <w:tab w:val="left" w:pos="2057"/>
          <w:tab w:val="left" w:pos="2431"/>
        </w:tabs>
        <w:spacing w:after="120" w:line="380" w:lineRule="exact"/>
        <w:ind w:left="4320"/>
        <w:jc w:val="left"/>
        <w:rPr>
          <w:rFonts w:ascii="Bookman Old Style" w:hAnsi="Bookman Old Style"/>
          <w:sz w:val="24"/>
          <w:szCs w:val="24"/>
          <w:lang w:val="sv-SE"/>
        </w:rPr>
      </w:pPr>
      <w:r w:rsidRPr="00951FB6">
        <w:rPr>
          <w:rFonts w:ascii="Bookman Old Style" w:hAnsi="Bookman Old Style"/>
          <w:sz w:val="24"/>
          <w:szCs w:val="24"/>
          <w:lang w:val="sv-SE"/>
        </w:rPr>
        <w:t xml:space="preserve">pada tanggal   </w:t>
      </w:r>
      <w:r w:rsidR="00320638">
        <w:rPr>
          <w:rFonts w:ascii="Bookman Old Style" w:hAnsi="Bookman Old Style"/>
          <w:sz w:val="24"/>
          <w:szCs w:val="24"/>
          <w:lang w:val="sv-SE"/>
        </w:rPr>
        <w:t>7 April 2017</w:t>
      </w:r>
    </w:p>
    <w:p w:rsidR="007673F5" w:rsidRPr="00951FB6" w:rsidRDefault="006576AC" w:rsidP="008F1DDF">
      <w:pPr>
        <w:spacing w:after="0" w:line="380" w:lineRule="exact"/>
        <w:ind w:left="4494"/>
        <w:jc w:val="center"/>
        <w:rPr>
          <w:rFonts w:ascii="Bookman Old Style" w:hAnsi="Bookman Old Style" w:cs="Arial"/>
          <w:sz w:val="24"/>
          <w:szCs w:val="24"/>
          <w:lang w:val="sv-SE"/>
        </w:rPr>
      </w:pPr>
      <w:r>
        <w:rPr>
          <w:rFonts w:ascii="Bookman Old Style" w:hAnsi="Bookman Old Style" w:cs="Arial"/>
          <w:sz w:val="24"/>
          <w:szCs w:val="24"/>
          <w:lang w:val="sv-SE"/>
        </w:rPr>
        <w:t xml:space="preserve">Pj. </w:t>
      </w:r>
      <w:r w:rsidR="007673F5" w:rsidRPr="00951FB6">
        <w:rPr>
          <w:rFonts w:ascii="Bookman Old Style" w:hAnsi="Bookman Old Style" w:cs="Arial"/>
          <w:sz w:val="24"/>
          <w:szCs w:val="24"/>
          <w:lang w:val="sv-SE"/>
        </w:rPr>
        <w:t>GUBERNUR BANTEN,</w:t>
      </w:r>
    </w:p>
    <w:p w:rsidR="007673F5" w:rsidRDefault="007673F5" w:rsidP="008F1DDF">
      <w:pPr>
        <w:pStyle w:val="Heading6"/>
        <w:spacing w:before="0" w:after="0" w:line="380" w:lineRule="exact"/>
        <w:ind w:left="4494"/>
        <w:rPr>
          <w:rFonts w:ascii="Bookman Old Style" w:hAnsi="Bookman Old Style"/>
          <w:b w:val="0"/>
          <w:sz w:val="24"/>
          <w:szCs w:val="24"/>
        </w:rPr>
      </w:pPr>
    </w:p>
    <w:p w:rsidR="008F1DDF" w:rsidRPr="00320638" w:rsidRDefault="00320638" w:rsidP="00320638">
      <w:pPr>
        <w:jc w:val="center"/>
        <w:rPr>
          <w:rFonts w:ascii="Bookman Old Style" w:hAnsi="Bookman Old Style"/>
          <w:sz w:val="24"/>
          <w:szCs w:val="24"/>
          <w:lang w:val="en-US"/>
        </w:rPr>
      </w:pPr>
      <w:r w:rsidRPr="00320638">
        <w:rPr>
          <w:rFonts w:ascii="Bookman Old Style" w:hAnsi="Bookman Old Style"/>
          <w:sz w:val="24"/>
          <w:szCs w:val="24"/>
          <w:lang w:val="en-US"/>
        </w:rPr>
        <w:t xml:space="preserve">                                                       ttd</w:t>
      </w:r>
    </w:p>
    <w:p w:rsidR="007673F5" w:rsidRPr="00951FB6" w:rsidRDefault="007673F5" w:rsidP="008F1DDF">
      <w:pPr>
        <w:spacing w:after="0" w:line="380" w:lineRule="exact"/>
        <w:rPr>
          <w:rFonts w:ascii="Bookman Old Style" w:hAnsi="Bookman Old Style"/>
          <w:sz w:val="24"/>
          <w:szCs w:val="24"/>
        </w:rPr>
      </w:pPr>
    </w:p>
    <w:p w:rsidR="003565C6" w:rsidRPr="006576AC" w:rsidRDefault="006576AC" w:rsidP="008F1DDF">
      <w:pPr>
        <w:spacing w:after="0" w:line="380" w:lineRule="exact"/>
        <w:ind w:left="4494"/>
        <w:jc w:val="center"/>
        <w:rPr>
          <w:rFonts w:ascii="Bookman Old Style" w:hAnsi="Bookman Old Style"/>
          <w:sz w:val="24"/>
          <w:szCs w:val="24"/>
          <w:lang w:val="en-US"/>
        </w:rPr>
      </w:pPr>
      <w:r>
        <w:rPr>
          <w:rFonts w:ascii="Bookman Old Style" w:hAnsi="Bookman Old Style"/>
          <w:sz w:val="24"/>
          <w:szCs w:val="24"/>
          <w:lang w:val="en-US"/>
        </w:rPr>
        <w:t>NATA IRAWAN</w:t>
      </w:r>
    </w:p>
    <w:p w:rsidR="007673F5" w:rsidRPr="00951FB6" w:rsidRDefault="007673F5" w:rsidP="008F1DDF">
      <w:pPr>
        <w:pStyle w:val="BodyText"/>
        <w:tabs>
          <w:tab w:val="left" w:pos="2057"/>
          <w:tab w:val="left" w:pos="2431"/>
        </w:tabs>
        <w:spacing w:line="380" w:lineRule="exact"/>
        <w:rPr>
          <w:rFonts w:ascii="Bookman Old Style" w:hAnsi="Bookman Old Style"/>
          <w:sz w:val="24"/>
          <w:szCs w:val="24"/>
          <w:lang w:val="sv-SE"/>
        </w:rPr>
      </w:pPr>
      <w:r w:rsidRPr="00951FB6">
        <w:rPr>
          <w:rFonts w:ascii="Bookman Old Style" w:hAnsi="Bookman Old Style"/>
          <w:sz w:val="24"/>
          <w:szCs w:val="24"/>
          <w:lang w:val="sv-SE"/>
        </w:rPr>
        <w:t>Diundangkan di Serang</w:t>
      </w:r>
    </w:p>
    <w:p w:rsidR="007673F5" w:rsidRPr="00951FB6" w:rsidRDefault="007673F5" w:rsidP="003A5DD2">
      <w:pPr>
        <w:pStyle w:val="BodyText"/>
        <w:tabs>
          <w:tab w:val="left" w:pos="2057"/>
          <w:tab w:val="left" w:pos="2431"/>
        </w:tabs>
        <w:spacing w:after="120" w:line="380" w:lineRule="exact"/>
        <w:rPr>
          <w:rFonts w:ascii="Bookman Old Style" w:hAnsi="Bookman Old Style"/>
          <w:sz w:val="24"/>
          <w:szCs w:val="24"/>
          <w:lang w:val="sv-SE"/>
        </w:rPr>
      </w:pPr>
      <w:r w:rsidRPr="00951FB6">
        <w:rPr>
          <w:rFonts w:ascii="Bookman Old Style" w:hAnsi="Bookman Old Style"/>
          <w:sz w:val="24"/>
          <w:szCs w:val="24"/>
          <w:lang w:val="sv-SE"/>
        </w:rPr>
        <w:t xml:space="preserve">pada tanggal  </w:t>
      </w:r>
      <w:r w:rsidR="00320638">
        <w:rPr>
          <w:rFonts w:ascii="Bookman Old Style" w:hAnsi="Bookman Old Style"/>
          <w:sz w:val="24"/>
          <w:szCs w:val="24"/>
          <w:lang w:val="sv-SE"/>
        </w:rPr>
        <w:t>7 April 2017</w:t>
      </w:r>
    </w:p>
    <w:p w:rsidR="007673F5" w:rsidRPr="00951FB6" w:rsidRDefault="007673F5" w:rsidP="003A5DD2">
      <w:pPr>
        <w:spacing w:after="0" w:line="300" w:lineRule="exact"/>
        <w:ind w:right="5242"/>
        <w:jc w:val="center"/>
        <w:rPr>
          <w:rFonts w:ascii="Bookman Old Style" w:hAnsi="Bookman Old Style" w:cs="Arial"/>
          <w:bCs/>
          <w:sz w:val="24"/>
          <w:szCs w:val="24"/>
          <w:lang w:val="sv-SE"/>
        </w:rPr>
      </w:pPr>
      <w:r w:rsidRPr="00951FB6">
        <w:rPr>
          <w:rFonts w:ascii="Bookman Old Style" w:hAnsi="Bookman Old Style" w:cs="Arial"/>
          <w:bCs/>
          <w:sz w:val="24"/>
          <w:szCs w:val="24"/>
          <w:lang w:val="sv-SE"/>
        </w:rPr>
        <w:t>SEKRETARIS DAERAH</w:t>
      </w:r>
    </w:p>
    <w:p w:rsidR="007673F5" w:rsidRPr="00951FB6" w:rsidRDefault="007673F5" w:rsidP="003A5DD2">
      <w:pPr>
        <w:spacing w:after="0" w:line="300" w:lineRule="exact"/>
        <w:ind w:right="5242"/>
        <w:jc w:val="center"/>
        <w:rPr>
          <w:rFonts w:ascii="Bookman Old Style" w:hAnsi="Bookman Old Style" w:cs="Arial"/>
          <w:bCs/>
          <w:sz w:val="24"/>
          <w:szCs w:val="24"/>
          <w:lang w:val="sv-SE"/>
        </w:rPr>
      </w:pPr>
      <w:r w:rsidRPr="00951FB6">
        <w:rPr>
          <w:rFonts w:ascii="Bookman Old Style" w:hAnsi="Bookman Old Style" w:cs="Arial"/>
          <w:bCs/>
          <w:sz w:val="24"/>
          <w:szCs w:val="24"/>
          <w:lang w:val="sv-SE"/>
        </w:rPr>
        <w:t>PROVINSI BANTEN,</w:t>
      </w:r>
    </w:p>
    <w:p w:rsidR="007673F5" w:rsidRDefault="007673F5" w:rsidP="003A5DD2">
      <w:pPr>
        <w:spacing w:after="0" w:line="300" w:lineRule="exact"/>
        <w:ind w:right="5242"/>
        <w:jc w:val="center"/>
        <w:rPr>
          <w:rFonts w:ascii="Bookman Old Style" w:hAnsi="Bookman Old Style" w:cs="Arial"/>
          <w:bCs/>
          <w:sz w:val="24"/>
          <w:szCs w:val="24"/>
          <w:lang w:val="sv-SE"/>
        </w:rPr>
      </w:pPr>
    </w:p>
    <w:p w:rsidR="008F1DDF" w:rsidRDefault="00320638" w:rsidP="003A5DD2">
      <w:pPr>
        <w:spacing w:after="0" w:line="300" w:lineRule="exact"/>
        <w:ind w:right="5242"/>
        <w:jc w:val="center"/>
        <w:rPr>
          <w:rFonts w:ascii="Bookman Old Style" w:hAnsi="Bookman Old Style" w:cs="Arial"/>
          <w:bCs/>
          <w:sz w:val="24"/>
          <w:szCs w:val="24"/>
          <w:lang w:val="sv-SE"/>
        </w:rPr>
      </w:pPr>
      <w:r>
        <w:rPr>
          <w:rFonts w:ascii="Bookman Old Style" w:hAnsi="Bookman Old Style" w:cs="Arial"/>
          <w:bCs/>
          <w:sz w:val="24"/>
          <w:szCs w:val="24"/>
          <w:lang w:val="sv-SE"/>
        </w:rPr>
        <w:t>ttd</w:t>
      </w:r>
    </w:p>
    <w:p w:rsidR="003A5DD2" w:rsidRPr="00951FB6" w:rsidRDefault="003A5DD2" w:rsidP="003A5DD2">
      <w:pPr>
        <w:spacing w:after="0" w:line="300" w:lineRule="exact"/>
        <w:ind w:right="5242"/>
        <w:jc w:val="center"/>
        <w:rPr>
          <w:rFonts w:ascii="Bookman Old Style" w:hAnsi="Bookman Old Style" w:cs="Arial"/>
          <w:bCs/>
          <w:sz w:val="24"/>
          <w:szCs w:val="24"/>
          <w:lang w:val="sv-SE"/>
        </w:rPr>
      </w:pPr>
    </w:p>
    <w:p w:rsidR="007673F5" w:rsidRPr="00951FB6" w:rsidRDefault="007673F5" w:rsidP="003A5DD2">
      <w:pPr>
        <w:spacing w:after="0" w:line="300" w:lineRule="exact"/>
        <w:ind w:right="5242"/>
        <w:jc w:val="center"/>
        <w:rPr>
          <w:rFonts w:ascii="Bookman Old Style" w:hAnsi="Bookman Old Style" w:cs="Arial"/>
          <w:bCs/>
          <w:sz w:val="24"/>
          <w:szCs w:val="24"/>
          <w:lang w:val="sv-SE"/>
        </w:rPr>
      </w:pPr>
    </w:p>
    <w:p w:rsidR="00774281" w:rsidRDefault="007673F5" w:rsidP="003A5DD2">
      <w:pPr>
        <w:spacing w:after="0" w:line="300" w:lineRule="exact"/>
        <w:ind w:right="5242"/>
        <w:jc w:val="center"/>
        <w:rPr>
          <w:rFonts w:ascii="Bookman Old Style" w:hAnsi="Bookman Old Style" w:cs="Arial"/>
          <w:bCs/>
          <w:sz w:val="24"/>
          <w:szCs w:val="24"/>
          <w:lang w:val="it-IT"/>
        </w:rPr>
      </w:pPr>
      <w:r w:rsidRPr="00951FB6">
        <w:rPr>
          <w:rFonts w:ascii="Bookman Old Style" w:hAnsi="Bookman Old Style" w:cs="Arial"/>
          <w:bCs/>
          <w:sz w:val="24"/>
          <w:szCs w:val="24"/>
          <w:lang w:val="it-IT"/>
        </w:rPr>
        <w:t>RANTA SOEHARTA</w:t>
      </w:r>
    </w:p>
    <w:p w:rsidR="008F1DDF" w:rsidRPr="00951FB6" w:rsidRDefault="008F1DDF" w:rsidP="003A5DD2">
      <w:pPr>
        <w:spacing w:after="0" w:line="300" w:lineRule="exact"/>
        <w:ind w:right="5242"/>
        <w:jc w:val="center"/>
        <w:rPr>
          <w:rFonts w:ascii="Bookman Old Style" w:hAnsi="Bookman Old Style" w:cs="Arial"/>
          <w:bCs/>
          <w:sz w:val="24"/>
          <w:szCs w:val="24"/>
          <w:lang w:val="it-IT"/>
        </w:rPr>
      </w:pPr>
    </w:p>
    <w:p w:rsidR="007673F5" w:rsidRPr="00951FB6" w:rsidRDefault="007673F5" w:rsidP="00627EAB">
      <w:pPr>
        <w:pStyle w:val="BodyTextIndent"/>
        <w:tabs>
          <w:tab w:val="clear" w:pos="426"/>
          <w:tab w:val="clear" w:pos="993"/>
          <w:tab w:val="left" w:pos="284"/>
        </w:tabs>
        <w:spacing w:line="380" w:lineRule="exact"/>
        <w:ind w:firstLine="0"/>
        <w:rPr>
          <w:rFonts w:ascii="Bookman Old Style" w:hAnsi="Bookman Old Style"/>
          <w:sz w:val="24"/>
          <w:szCs w:val="24"/>
          <w:lang w:val="it-IT"/>
        </w:rPr>
      </w:pPr>
      <w:r w:rsidRPr="00951FB6">
        <w:rPr>
          <w:rFonts w:ascii="Bookman Old Style" w:hAnsi="Bookman Old Style"/>
          <w:sz w:val="24"/>
          <w:szCs w:val="24"/>
          <w:lang w:val="it-IT"/>
        </w:rPr>
        <w:t>BERITA DAERAH PROVINSI BANTEN TAHUN 201</w:t>
      </w:r>
      <w:r w:rsidR="006576AC">
        <w:rPr>
          <w:rFonts w:ascii="Bookman Old Style" w:hAnsi="Bookman Old Style"/>
          <w:sz w:val="24"/>
          <w:szCs w:val="24"/>
          <w:lang w:val="it-IT"/>
        </w:rPr>
        <w:t>7</w:t>
      </w:r>
      <w:r w:rsidR="00320638">
        <w:rPr>
          <w:rFonts w:ascii="Bookman Old Style" w:hAnsi="Bookman Old Style"/>
          <w:sz w:val="24"/>
          <w:szCs w:val="24"/>
          <w:lang w:val="it-IT"/>
        </w:rPr>
        <w:t xml:space="preserve"> NOMOR 27</w:t>
      </w:r>
    </w:p>
    <w:p w:rsidR="007673F5" w:rsidRDefault="007673F5" w:rsidP="008F1DDF">
      <w:pPr>
        <w:pStyle w:val="BodyTextIndent"/>
        <w:tabs>
          <w:tab w:val="clear" w:pos="426"/>
          <w:tab w:val="clear" w:pos="993"/>
          <w:tab w:val="left" w:pos="284"/>
        </w:tabs>
        <w:spacing w:line="380" w:lineRule="exact"/>
        <w:ind w:firstLine="0"/>
        <w:jc w:val="center"/>
        <w:rPr>
          <w:rFonts w:ascii="Bookman Old Style" w:hAnsi="Bookman Old Style"/>
          <w:sz w:val="24"/>
          <w:szCs w:val="24"/>
          <w:lang w:val="it-IT"/>
        </w:rPr>
      </w:pPr>
    </w:p>
    <w:p w:rsidR="009F0C2A" w:rsidRPr="00951FB6" w:rsidRDefault="009F0C2A" w:rsidP="008F1DDF">
      <w:pPr>
        <w:pStyle w:val="BodyTextIndent"/>
        <w:tabs>
          <w:tab w:val="clear" w:pos="426"/>
          <w:tab w:val="clear" w:pos="993"/>
          <w:tab w:val="left" w:pos="284"/>
        </w:tabs>
        <w:spacing w:line="380" w:lineRule="exact"/>
        <w:ind w:firstLine="0"/>
        <w:jc w:val="center"/>
        <w:rPr>
          <w:rFonts w:ascii="Bookman Old Style" w:hAnsi="Bookman Old Style"/>
          <w:sz w:val="24"/>
          <w:szCs w:val="24"/>
          <w:lang w:val="it-IT"/>
        </w:rPr>
      </w:pPr>
    </w:p>
    <w:p w:rsidR="009F0C2A" w:rsidRPr="003F03FC" w:rsidRDefault="009F0C2A" w:rsidP="009F0C2A">
      <w:pPr>
        <w:pStyle w:val="BodyText2"/>
        <w:tabs>
          <w:tab w:val="center" w:pos="2694"/>
        </w:tabs>
        <w:spacing w:after="0" w:line="240" w:lineRule="auto"/>
        <w:rPr>
          <w:rFonts w:ascii="Bookman Old Style" w:hAnsi="Bookman Old Style"/>
          <w:shadow/>
          <w:lang w:val="it-IT"/>
        </w:rPr>
      </w:pPr>
      <w:r>
        <w:rPr>
          <w:rFonts w:ascii="Bookman Old Style" w:hAnsi="Bookman Old Style"/>
          <w:lang w:val="it-IT"/>
        </w:rPr>
        <w:tab/>
      </w:r>
      <w:r w:rsidRPr="003F03FC">
        <w:rPr>
          <w:rFonts w:ascii="Bookman Old Style" w:hAnsi="Bookman Old Style"/>
          <w:lang w:val="it-IT"/>
        </w:rPr>
        <w:t>Salinan sesuai dengan aslinya</w:t>
      </w:r>
    </w:p>
    <w:p w:rsidR="009F0C2A" w:rsidRPr="003F03FC" w:rsidRDefault="009F0C2A" w:rsidP="009F0C2A">
      <w:pPr>
        <w:pStyle w:val="BodyText2"/>
        <w:tabs>
          <w:tab w:val="center" w:pos="2694"/>
        </w:tabs>
        <w:spacing w:after="0" w:line="240" w:lineRule="auto"/>
        <w:rPr>
          <w:rFonts w:ascii="Bookman Old Style" w:hAnsi="Bookman Old Style"/>
          <w:shadow/>
          <w:lang w:val="it-IT"/>
        </w:rPr>
      </w:pPr>
      <w:r>
        <w:rPr>
          <w:rFonts w:ascii="Bookman Old Style" w:hAnsi="Bookman Old Style"/>
          <w:lang w:val="it-IT"/>
        </w:rPr>
        <w:tab/>
      </w:r>
      <w:r w:rsidRPr="003F03FC">
        <w:rPr>
          <w:rFonts w:ascii="Bookman Old Style" w:hAnsi="Bookman Old Style"/>
          <w:lang w:val="it-IT"/>
        </w:rPr>
        <w:t>KEPALA BIRO HUKUM,</w:t>
      </w:r>
    </w:p>
    <w:p w:rsidR="009F0C2A" w:rsidRPr="003F03FC" w:rsidRDefault="009F0C2A" w:rsidP="009F0C2A">
      <w:pPr>
        <w:pStyle w:val="BodyText2"/>
        <w:tabs>
          <w:tab w:val="center" w:pos="2694"/>
        </w:tabs>
        <w:spacing w:after="0" w:line="240" w:lineRule="auto"/>
        <w:rPr>
          <w:rFonts w:ascii="Bookman Old Style" w:hAnsi="Bookman Old Style"/>
          <w:shadow/>
          <w:lang w:val="it-IT"/>
        </w:rPr>
      </w:pPr>
      <w:r>
        <w:rPr>
          <w:rFonts w:ascii="Bookman Old Style" w:hAnsi="Bookman Old Style"/>
          <w:shadow/>
          <w:lang w:val="it-IT"/>
        </w:rPr>
        <w:tab/>
      </w:r>
    </w:p>
    <w:p w:rsidR="009F0C2A" w:rsidRPr="003F03FC" w:rsidRDefault="009F0C2A" w:rsidP="009F0C2A">
      <w:pPr>
        <w:pStyle w:val="BodyText2"/>
        <w:tabs>
          <w:tab w:val="center" w:pos="2694"/>
        </w:tabs>
        <w:spacing w:after="0" w:line="240" w:lineRule="auto"/>
        <w:rPr>
          <w:rFonts w:ascii="Bookman Old Style" w:hAnsi="Bookman Old Style"/>
          <w:shadow/>
          <w:lang w:val="it-IT"/>
        </w:rPr>
      </w:pPr>
      <w:r>
        <w:rPr>
          <w:rFonts w:ascii="Bookman Old Style" w:hAnsi="Bookman Old Style"/>
          <w:shadow/>
          <w:lang w:val="it-IT"/>
        </w:rPr>
        <w:tab/>
        <w:t>ttd</w:t>
      </w:r>
    </w:p>
    <w:p w:rsidR="009F0C2A" w:rsidRPr="003F03FC" w:rsidRDefault="009F0C2A" w:rsidP="009F0C2A">
      <w:pPr>
        <w:pStyle w:val="BodyText2"/>
        <w:tabs>
          <w:tab w:val="center" w:pos="2694"/>
        </w:tabs>
        <w:spacing w:after="0" w:line="240" w:lineRule="auto"/>
        <w:rPr>
          <w:rFonts w:ascii="Bookman Old Style" w:hAnsi="Bookman Old Style"/>
          <w:shadow/>
          <w:lang w:val="it-IT"/>
        </w:rPr>
      </w:pPr>
      <w:r>
        <w:rPr>
          <w:rFonts w:ascii="Bookman Old Style" w:hAnsi="Bookman Old Style"/>
          <w:shadow/>
          <w:lang w:val="it-IT"/>
        </w:rPr>
        <w:tab/>
      </w:r>
    </w:p>
    <w:p w:rsidR="009F0C2A" w:rsidRPr="003F03FC" w:rsidRDefault="009F0C2A" w:rsidP="009F0C2A">
      <w:pPr>
        <w:pStyle w:val="BodyText2"/>
        <w:tabs>
          <w:tab w:val="center" w:pos="2694"/>
        </w:tabs>
        <w:spacing w:after="0" w:line="240" w:lineRule="auto"/>
        <w:rPr>
          <w:rFonts w:ascii="Bookman Old Style" w:hAnsi="Bookman Old Style"/>
          <w:shadow/>
          <w:lang w:val="it-IT"/>
        </w:rPr>
      </w:pPr>
      <w:r>
        <w:rPr>
          <w:rFonts w:ascii="Bookman Old Style" w:hAnsi="Bookman Old Style"/>
          <w:shadow/>
          <w:lang w:val="it-IT"/>
        </w:rPr>
        <w:tab/>
      </w:r>
    </w:p>
    <w:p w:rsidR="009F0C2A" w:rsidRPr="003F03FC" w:rsidRDefault="009F0C2A" w:rsidP="009F0C2A">
      <w:pPr>
        <w:pStyle w:val="BodyText2"/>
        <w:tabs>
          <w:tab w:val="center" w:pos="2694"/>
        </w:tabs>
        <w:spacing w:after="0" w:line="240" w:lineRule="auto"/>
        <w:rPr>
          <w:rFonts w:ascii="Bookman Old Style" w:hAnsi="Bookman Old Style"/>
          <w:shadow/>
          <w:u w:val="single"/>
        </w:rPr>
      </w:pPr>
      <w:r w:rsidRPr="009F0C2A">
        <w:rPr>
          <w:rFonts w:ascii="Bookman Old Style" w:hAnsi="Bookman Old Style"/>
        </w:rPr>
        <w:tab/>
      </w:r>
      <w:r>
        <w:rPr>
          <w:rFonts w:ascii="Bookman Old Style" w:hAnsi="Bookman Old Style"/>
          <w:u w:val="single"/>
        </w:rPr>
        <w:t>AGUS MINTONO</w:t>
      </w:r>
      <w:r w:rsidRPr="003F03FC">
        <w:rPr>
          <w:rFonts w:ascii="Bookman Old Style" w:hAnsi="Bookman Old Style"/>
          <w:u w:val="single"/>
        </w:rPr>
        <w:t>, SH. M.Si</w:t>
      </w:r>
    </w:p>
    <w:p w:rsidR="009F0C2A" w:rsidRDefault="009F0C2A" w:rsidP="009F0C2A">
      <w:pPr>
        <w:pStyle w:val="BodyText2"/>
        <w:tabs>
          <w:tab w:val="center" w:pos="2694"/>
        </w:tabs>
        <w:spacing w:after="0" w:line="240" w:lineRule="auto"/>
        <w:rPr>
          <w:rFonts w:ascii="Bookman Old Style" w:hAnsi="Bookman Old Style"/>
          <w:lang w:val="it-IT"/>
        </w:rPr>
      </w:pPr>
      <w:r>
        <w:rPr>
          <w:rFonts w:ascii="Bookman Old Style" w:hAnsi="Bookman Old Style"/>
          <w:lang w:val="it-IT"/>
        </w:rPr>
        <w:tab/>
      </w:r>
      <w:r w:rsidRPr="003F03FC">
        <w:rPr>
          <w:rFonts w:ascii="Bookman Old Style" w:hAnsi="Bookman Old Style"/>
          <w:lang w:val="it-IT"/>
        </w:rPr>
        <w:t xml:space="preserve">Pembina </w:t>
      </w:r>
      <w:r>
        <w:rPr>
          <w:rFonts w:ascii="Bookman Old Style" w:hAnsi="Bookman Old Style"/>
          <w:lang w:val="it-IT"/>
        </w:rPr>
        <w:t>Tk. I</w:t>
      </w:r>
    </w:p>
    <w:p w:rsidR="003F1BCA" w:rsidRDefault="009F0C2A" w:rsidP="009F0C2A">
      <w:pPr>
        <w:pStyle w:val="BodyText2"/>
        <w:tabs>
          <w:tab w:val="center" w:pos="2694"/>
        </w:tabs>
        <w:spacing w:after="0" w:line="240" w:lineRule="auto"/>
        <w:rPr>
          <w:rFonts w:ascii="Bookman Old Style" w:hAnsi="Bookman Old Style"/>
        </w:rPr>
      </w:pPr>
      <w:r>
        <w:rPr>
          <w:rFonts w:ascii="Bookman Old Style" w:hAnsi="Bookman Old Style"/>
          <w:lang w:val="it-IT"/>
        </w:rPr>
        <w:tab/>
      </w:r>
      <w:r w:rsidRPr="003F03FC">
        <w:rPr>
          <w:rFonts w:ascii="Bookman Old Style" w:hAnsi="Bookman Old Style"/>
          <w:lang w:val="it-IT"/>
        </w:rPr>
        <w:t>NIP. 196</w:t>
      </w:r>
      <w:r>
        <w:rPr>
          <w:rFonts w:ascii="Bookman Old Style" w:hAnsi="Bookman Old Style"/>
          <w:lang w:val="it-IT"/>
        </w:rPr>
        <w:t>80805</w:t>
      </w:r>
      <w:r w:rsidRPr="003F03FC">
        <w:rPr>
          <w:rFonts w:ascii="Bookman Old Style" w:hAnsi="Bookman Old Style"/>
          <w:lang w:val="it-IT"/>
        </w:rPr>
        <w:t xml:space="preserve"> 19</w:t>
      </w:r>
      <w:r>
        <w:rPr>
          <w:rFonts w:ascii="Bookman Old Style" w:hAnsi="Bookman Old Style"/>
          <w:lang w:val="it-IT"/>
        </w:rPr>
        <w:t>98</w:t>
      </w:r>
      <w:r w:rsidRPr="003F03FC">
        <w:rPr>
          <w:rFonts w:ascii="Bookman Old Style" w:hAnsi="Bookman Old Style"/>
          <w:lang w:val="it-IT"/>
        </w:rPr>
        <w:t>03 1 0</w:t>
      </w:r>
      <w:r>
        <w:rPr>
          <w:rFonts w:ascii="Bookman Old Style" w:hAnsi="Bookman Old Style"/>
          <w:lang w:val="it-IT"/>
        </w:rPr>
        <w:t>10</w:t>
      </w:r>
    </w:p>
    <w:sectPr w:rsidR="003F1BCA" w:rsidSect="00720905">
      <w:footerReference w:type="default" r:id="rId9"/>
      <w:pgSz w:w="12240" w:h="18720" w:code="9"/>
      <w:pgMar w:top="1699" w:right="1699" w:bottom="1699" w:left="1699" w:header="706" w:footer="706" w:gutter="0"/>
      <w:pgNumType w:fmt="numberInDash"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64E3" w:rsidRDefault="000764E3" w:rsidP="00B47F17">
      <w:pPr>
        <w:spacing w:after="0" w:line="240" w:lineRule="auto"/>
      </w:pPr>
      <w:r>
        <w:separator/>
      </w:r>
    </w:p>
  </w:endnote>
  <w:endnote w:type="continuationSeparator" w:id="1">
    <w:p w:rsidR="000764E3" w:rsidRDefault="000764E3" w:rsidP="00B47F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76573"/>
      <w:docPartObj>
        <w:docPartGallery w:val="Page Numbers (Bottom of Page)"/>
        <w:docPartUnique/>
      </w:docPartObj>
    </w:sdtPr>
    <w:sdtEndPr>
      <w:rPr>
        <w:rFonts w:ascii="Bookman Old Style" w:hAnsi="Bookman Old Style"/>
        <w:sz w:val="24"/>
        <w:szCs w:val="24"/>
      </w:rPr>
    </w:sdtEndPr>
    <w:sdtContent>
      <w:p w:rsidR="00187919" w:rsidRPr="00B73A75" w:rsidRDefault="00CA7B1B">
        <w:pPr>
          <w:pStyle w:val="Footer"/>
          <w:jc w:val="center"/>
          <w:rPr>
            <w:rFonts w:ascii="Bookman Old Style" w:hAnsi="Bookman Old Style"/>
            <w:sz w:val="24"/>
            <w:szCs w:val="24"/>
          </w:rPr>
        </w:pPr>
        <w:r w:rsidRPr="008A3F2A">
          <w:rPr>
            <w:rFonts w:ascii="Bookman Old Style" w:hAnsi="Bookman Old Style"/>
            <w:sz w:val="24"/>
            <w:szCs w:val="24"/>
          </w:rPr>
          <w:fldChar w:fldCharType="begin"/>
        </w:r>
        <w:r w:rsidR="00187919" w:rsidRPr="008A3F2A">
          <w:rPr>
            <w:rFonts w:ascii="Bookman Old Style" w:hAnsi="Bookman Old Style"/>
            <w:sz w:val="24"/>
            <w:szCs w:val="24"/>
          </w:rPr>
          <w:instrText xml:space="preserve"> PAGE   \* MERGEFORMAT </w:instrText>
        </w:r>
        <w:r w:rsidRPr="008A3F2A">
          <w:rPr>
            <w:rFonts w:ascii="Bookman Old Style" w:hAnsi="Bookman Old Style"/>
            <w:sz w:val="24"/>
            <w:szCs w:val="24"/>
          </w:rPr>
          <w:fldChar w:fldCharType="separate"/>
        </w:r>
        <w:r w:rsidR="009F0C2A">
          <w:rPr>
            <w:rFonts w:ascii="Bookman Old Style" w:hAnsi="Bookman Old Style"/>
            <w:noProof/>
            <w:sz w:val="24"/>
            <w:szCs w:val="24"/>
          </w:rPr>
          <w:t>- 2 -</w:t>
        </w:r>
        <w:r w:rsidRPr="008A3F2A">
          <w:rPr>
            <w:rFonts w:ascii="Bookman Old Style" w:hAnsi="Bookman Old Style"/>
            <w:sz w:val="24"/>
            <w:szCs w:val="24"/>
          </w:rPr>
          <w:fldChar w:fldCharType="end"/>
        </w:r>
      </w:p>
    </w:sdtContent>
  </w:sdt>
  <w:p w:rsidR="00187919" w:rsidRPr="00B73A75" w:rsidRDefault="001879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64E3" w:rsidRDefault="000764E3" w:rsidP="00B47F17">
      <w:pPr>
        <w:spacing w:after="0" w:line="240" w:lineRule="auto"/>
      </w:pPr>
      <w:r>
        <w:separator/>
      </w:r>
    </w:p>
  </w:footnote>
  <w:footnote w:type="continuationSeparator" w:id="1">
    <w:p w:rsidR="000764E3" w:rsidRDefault="000764E3" w:rsidP="00B47F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A32E4"/>
    <w:multiLevelType w:val="hybridMultilevel"/>
    <w:tmpl w:val="B27E1306"/>
    <w:lvl w:ilvl="0" w:tplc="C1BE19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E520A"/>
    <w:multiLevelType w:val="hybridMultilevel"/>
    <w:tmpl w:val="769EEE1E"/>
    <w:lvl w:ilvl="0" w:tplc="1C6803C2">
      <w:start w:val="1"/>
      <w:numFmt w:val="decimal"/>
      <w:lvlText w:val="(%1)"/>
      <w:lvlJc w:val="left"/>
      <w:pPr>
        <w:ind w:left="720" w:hanging="360"/>
      </w:pPr>
      <w:rPr>
        <w:rFonts w:cs="Arial" w:hint="default"/>
        <w:color w:val="1D1B1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3214D6"/>
    <w:multiLevelType w:val="hybridMultilevel"/>
    <w:tmpl w:val="86362B8E"/>
    <w:lvl w:ilvl="0" w:tplc="BB842B46">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FA5575"/>
    <w:multiLevelType w:val="hybridMultilevel"/>
    <w:tmpl w:val="CD24875E"/>
    <w:lvl w:ilvl="0" w:tplc="2368D65A">
      <w:start w:val="1"/>
      <w:numFmt w:val="decimal"/>
      <w:lvlText w:val="%1."/>
      <w:lvlJc w:val="left"/>
      <w:pPr>
        <w:ind w:left="1260" w:hanging="360"/>
      </w:pPr>
      <w:rPr>
        <w:rFonts w:cs="Calibri" w:hint="default"/>
        <w:color w:val="00000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21213A33"/>
    <w:multiLevelType w:val="hybridMultilevel"/>
    <w:tmpl w:val="4508A12C"/>
    <w:lvl w:ilvl="0" w:tplc="4DA8C008">
      <w:start w:val="1"/>
      <w:numFmt w:val="decimal"/>
      <w:lvlText w:val="(%1)"/>
      <w:lvlJc w:val="left"/>
      <w:pPr>
        <w:ind w:left="480" w:hanging="480"/>
      </w:pPr>
      <w:rPr>
        <w:rFonts w:ascii="Bookman Old Style" w:hAnsi="Bookman Old Style" w:hint="default"/>
        <w:sz w:val="24"/>
        <w:szCs w:val="24"/>
      </w:rPr>
    </w:lvl>
    <w:lvl w:ilvl="1" w:tplc="C62ADD0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4630F4"/>
    <w:multiLevelType w:val="hybridMultilevel"/>
    <w:tmpl w:val="22381510"/>
    <w:lvl w:ilvl="0" w:tplc="04210019">
      <w:start w:val="1"/>
      <w:numFmt w:val="lowerLetter"/>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6">
    <w:nsid w:val="229E448A"/>
    <w:multiLevelType w:val="hybridMultilevel"/>
    <w:tmpl w:val="E5CE908C"/>
    <w:lvl w:ilvl="0" w:tplc="23109F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A10994"/>
    <w:multiLevelType w:val="hybridMultilevel"/>
    <w:tmpl w:val="734216E0"/>
    <w:lvl w:ilvl="0" w:tplc="5AE8113C">
      <w:start w:val="1"/>
      <w:numFmt w:val="upp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
    <w:nsid w:val="23E66E49"/>
    <w:multiLevelType w:val="hybridMultilevel"/>
    <w:tmpl w:val="2112F9CA"/>
    <w:lvl w:ilvl="0" w:tplc="4A2E473C">
      <w:start w:val="2"/>
      <w:numFmt w:val="decimal"/>
      <w:lvlText w:val="%1."/>
      <w:lvlJc w:val="left"/>
      <w:pPr>
        <w:ind w:left="3130" w:hanging="360"/>
      </w:pPr>
      <w:rPr>
        <w:rFonts w:hint="default"/>
      </w:rPr>
    </w:lvl>
    <w:lvl w:ilvl="1" w:tplc="04210019" w:tentative="1">
      <w:start w:val="1"/>
      <w:numFmt w:val="lowerLetter"/>
      <w:lvlText w:val="%2."/>
      <w:lvlJc w:val="left"/>
      <w:pPr>
        <w:ind w:left="3850" w:hanging="360"/>
      </w:pPr>
    </w:lvl>
    <w:lvl w:ilvl="2" w:tplc="0421001B" w:tentative="1">
      <w:start w:val="1"/>
      <w:numFmt w:val="lowerRoman"/>
      <w:lvlText w:val="%3."/>
      <w:lvlJc w:val="right"/>
      <w:pPr>
        <w:ind w:left="4570" w:hanging="180"/>
      </w:pPr>
    </w:lvl>
    <w:lvl w:ilvl="3" w:tplc="0421000F" w:tentative="1">
      <w:start w:val="1"/>
      <w:numFmt w:val="decimal"/>
      <w:lvlText w:val="%4."/>
      <w:lvlJc w:val="left"/>
      <w:pPr>
        <w:ind w:left="5290" w:hanging="360"/>
      </w:pPr>
    </w:lvl>
    <w:lvl w:ilvl="4" w:tplc="04210019" w:tentative="1">
      <w:start w:val="1"/>
      <w:numFmt w:val="lowerLetter"/>
      <w:lvlText w:val="%5."/>
      <w:lvlJc w:val="left"/>
      <w:pPr>
        <w:ind w:left="6010" w:hanging="360"/>
      </w:pPr>
    </w:lvl>
    <w:lvl w:ilvl="5" w:tplc="0421001B" w:tentative="1">
      <w:start w:val="1"/>
      <w:numFmt w:val="lowerRoman"/>
      <w:lvlText w:val="%6."/>
      <w:lvlJc w:val="right"/>
      <w:pPr>
        <w:ind w:left="6730" w:hanging="180"/>
      </w:pPr>
    </w:lvl>
    <w:lvl w:ilvl="6" w:tplc="0421000F" w:tentative="1">
      <w:start w:val="1"/>
      <w:numFmt w:val="decimal"/>
      <w:lvlText w:val="%7."/>
      <w:lvlJc w:val="left"/>
      <w:pPr>
        <w:ind w:left="7450" w:hanging="360"/>
      </w:pPr>
    </w:lvl>
    <w:lvl w:ilvl="7" w:tplc="04210019" w:tentative="1">
      <w:start w:val="1"/>
      <w:numFmt w:val="lowerLetter"/>
      <w:lvlText w:val="%8."/>
      <w:lvlJc w:val="left"/>
      <w:pPr>
        <w:ind w:left="8170" w:hanging="360"/>
      </w:pPr>
    </w:lvl>
    <w:lvl w:ilvl="8" w:tplc="0421001B" w:tentative="1">
      <w:start w:val="1"/>
      <w:numFmt w:val="lowerRoman"/>
      <w:lvlText w:val="%9."/>
      <w:lvlJc w:val="right"/>
      <w:pPr>
        <w:ind w:left="8890" w:hanging="180"/>
      </w:pPr>
    </w:lvl>
  </w:abstractNum>
  <w:abstractNum w:abstractNumId="9">
    <w:nsid w:val="26401C64"/>
    <w:multiLevelType w:val="hybridMultilevel"/>
    <w:tmpl w:val="AB6E3648"/>
    <w:lvl w:ilvl="0" w:tplc="DA6011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4A01CF"/>
    <w:multiLevelType w:val="hybridMultilevel"/>
    <w:tmpl w:val="D5FCDA9E"/>
    <w:lvl w:ilvl="0" w:tplc="A8228F88">
      <w:start w:val="1"/>
      <w:numFmt w:val="decimal"/>
      <w:lvlText w:val="(%1)"/>
      <w:lvlJc w:val="left"/>
      <w:pPr>
        <w:ind w:left="720" w:hanging="360"/>
      </w:pPr>
      <w:rPr>
        <w:rFonts w:cs="Bookman Old Styl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042FC6"/>
    <w:multiLevelType w:val="hybridMultilevel"/>
    <w:tmpl w:val="71C05542"/>
    <w:lvl w:ilvl="0" w:tplc="02BC6246">
      <w:start w:val="1"/>
      <w:numFmt w:val="lowerLetter"/>
      <w:lvlText w:val="%1."/>
      <w:lvlJc w:val="left"/>
      <w:pPr>
        <w:ind w:left="810" w:hanging="360"/>
      </w:pPr>
      <w:rPr>
        <w:rFonts w:cs="Bookman Old Style"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33DF1D14"/>
    <w:multiLevelType w:val="hybridMultilevel"/>
    <w:tmpl w:val="65668AE6"/>
    <w:lvl w:ilvl="0" w:tplc="FC969EF4">
      <w:start w:val="1"/>
      <w:numFmt w:val="decimal"/>
      <w:lvlText w:val="(%1)"/>
      <w:lvlJc w:val="left"/>
      <w:pPr>
        <w:ind w:left="720" w:hanging="360"/>
      </w:pPr>
      <w:rPr>
        <w:rFonts w:cstheme="minorBid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98F62A1"/>
    <w:multiLevelType w:val="hybridMultilevel"/>
    <w:tmpl w:val="DB34F664"/>
    <w:lvl w:ilvl="0" w:tplc="1542D82A">
      <w:start w:val="1"/>
      <w:numFmt w:val="decimal"/>
      <w:lvlText w:val="%1."/>
      <w:lvlJc w:val="left"/>
      <w:pPr>
        <w:ind w:left="1080" w:hanging="360"/>
      </w:pPr>
      <w:rPr>
        <w:rFonts w:ascii="Times New Roman" w:eastAsiaTheme="minorHAns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nsid w:val="3E0342F2"/>
    <w:multiLevelType w:val="hybridMultilevel"/>
    <w:tmpl w:val="08E81E40"/>
    <w:lvl w:ilvl="0" w:tplc="4DC63658">
      <w:start w:val="2"/>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DC0A35"/>
    <w:multiLevelType w:val="hybridMultilevel"/>
    <w:tmpl w:val="AE441044"/>
    <w:lvl w:ilvl="0" w:tplc="9D8A68B0">
      <w:start w:val="1"/>
      <w:numFmt w:val="lowerLetter"/>
      <w:lvlText w:val="%1."/>
      <w:lvlJc w:val="left"/>
      <w:pPr>
        <w:ind w:left="810" w:hanging="360"/>
      </w:pPr>
      <w:rPr>
        <w:rFonts w:cs="Calibri"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41FC2BBD"/>
    <w:multiLevelType w:val="hybridMultilevel"/>
    <w:tmpl w:val="02E69948"/>
    <w:lvl w:ilvl="0" w:tplc="99A493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43350C"/>
    <w:multiLevelType w:val="hybridMultilevel"/>
    <w:tmpl w:val="5FE2ECE6"/>
    <w:lvl w:ilvl="0" w:tplc="DF1A6A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5E1E36"/>
    <w:multiLevelType w:val="hybridMultilevel"/>
    <w:tmpl w:val="4EFEDF56"/>
    <w:lvl w:ilvl="0" w:tplc="9CD0887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45A75533"/>
    <w:multiLevelType w:val="hybridMultilevel"/>
    <w:tmpl w:val="D4009F30"/>
    <w:lvl w:ilvl="0" w:tplc="04210019">
      <w:start w:val="1"/>
      <w:numFmt w:val="lowerLetter"/>
      <w:lvlText w:val="%1."/>
      <w:lvlJc w:val="left"/>
      <w:pPr>
        <w:ind w:left="720" w:hanging="360"/>
      </w:pPr>
      <w:rPr>
        <w:rFonts w:cs="Times New Roman" w:hint="default"/>
      </w:rPr>
    </w:lvl>
    <w:lvl w:ilvl="1" w:tplc="95380CBC">
      <w:start w:val="1"/>
      <w:numFmt w:val="decimal"/>
      <w:lvlText w:val="(%2)"/>
      <w:lvlJc w:val="left"/>
      <w:pPr>
        <w:ind w:left="1241" w:hanging="390"/>
      </w:pPr>
      <w:rPr>
        <w:rFonts w:ascii="Bookman Old Style" w:hAnsi="Bookman Old Style" w:hint="default"/>
        <w:color w:val="auto"/>
        <w:w w:val="109"/>
      </w:rPr>
    </w:lvl>
    <w:lvl w:ilvl="2" w:tplc="0421001B">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0">
    <w:nsid w:val="4C360984"/>
    <w:multiLevelType w:val="hybridMultilevel"/>
    <w:tmpl w:val="80B89764"/>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1">
    <w:nsid w:val="51993296"/>
    <w:multiLevelType w:val="hybridMultilevel"/>
    <w:tmpl w:val="17E055E0"/>
    <w:lvl w:ilvl="0" w:tplc="A83C9CC8">
      <w:start w:val="1"/>
      <w:numFmt w:val="lowerLetter"/>
      <w:lvlText w:val="%1."/>
      <w:lvlJc w:val="left"/>
      <w:pPr>
        <w:ind w:left="810" w:hanging="360"/>
      </w:pPr>
      <w:rPr>
        <w:rFonts w:cs="Calibri"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55962F94"/>
    <w:multiLevelType w:val="hybridMultilevel"/>
    <w:tmpl w:val="42E0DD8C"/>
    <w:lvl w:ilvl="0" w:tplc="7322556A">
      <w:start w:val="1"/>
      <w:numFmt w:val="decimal"/>
      <w:lvlText w:val="(%1)"/>
      <w:lvlJc w:val="left"/>
      <w:pPr>
        <w:ind w:left="720" w:hanging="360"/>
      </w:pPr>
      <w:rPr>
        <w:rFonts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64E3C26"/>
    <w:multiLevelType w:val="hybridMultilevel"/>
    <w:tmpl w:val="1D6E8E14"/>
    <w:lvl w:ilvl="0" w:tplc="BD481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266D91"/>
    <w:multiLevelType w:val="hybridMultilevel"/>
    <w:tmpl w:val="D640FE18"/>
    <w:lvl w:ilvl="0" w:tplc="FDA2C934">
      <w:start w:val="1"/>
      <w:numFmt w:val="decimal"/>
      <w:lvlText w:val="%1."/>
      <w:lvlJc w:val="left"/>
      <w:pPr>
        <w:tabs>
          <w:tab w:val="num" w:pos="2415"/>
        </w:tabs>
        <w:ind w:left="241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11209C"/>
    <w:multiLevelType w:val="hybridMultilevel"/>
    <w:tmpl w:val="3B466A58"/>
    <w:lvl w:ilvl="0" w:tplc="1DC469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D57DCF"/>
    <w:multiLevelType w:val="hybridMultilevel"/>
    <w:tmpl w:val="26469C30"/>
    <w:lvl w:ilvl="0" w:tplc="730E73C8">
      <w:start w:val="1"/>
      <w:numFmt w:val="decimal"/>
      <w:lvlText w:val="(%1)"/>
      <w:lvlJc w:val="left"/>
      <w:pPr>
        <w:ind w:left="720" w:hanging="360"/>
      </w:pPr>
      <w:rPr>
        <w:rFonts w:cs="Times New Roman" w:hint="default"/>
        <w:i w:val="0"/>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7">
    <w:nsid w:val="5D71145F"/>
    <w:multiLevelType w:val="hybridMultilevel"/>
    <w:tmpl w:val="F32A5478"/>
    <w:lvl w:ilvl="0" w:tplc="6A6C29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6C602E"/>
    <w:multiLevelType w:val="hybridMultilevel"/>
    <w:tmpl w:val="471A4734"/>
    <w:lvl w:ilvl="0" w:tplc="01906B0C">
      <w:start w:val="1"/>
      <w:numFmt w:val="lowerLetter"/>
      <w:lvlText w:val="%1."/>
      <w:lvlJc w:val="left"/>
      <w:pPr>
        <w:ind w:left="810" w:hanging="360"/>
      </w:pPr>
      <w:rPr>
        <w:rFonts w:cs="Calibri"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nsid w:val="6FEC060C"/>
    <w:multiLevelType w:val="hybridMultilevel"/>
    <w:tmpl w:val="9104B3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923EBD"/>
    <w:multiLevelType w:val="hybridMultilevel"/>
    <w:tmpl w:val="8FAE9B48"/>
    <w:lvl w:ilvl="0" w:tplc="29F02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C65812"/>
    <w:multiLevelType w:val="hybridMultilevel"/>
    <w:tmpl w:val="CE46FAB8"/>
    <w:lvl w:ilvl="0" w:tplc="4D423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B454635"/>
    <w:multiLevelType w:val="hybridMultilevel"/>
    <w:tmpl w:val="EC7E4D20"/>
    <w:lvl w:ilvl="0" w:tplc="AD227D0E">
      <w:start w:val="1"/>
      <w:numFmt w:val="lowerLetter"/>
      <w:lvlText w:val="%1."/>
      <w:lvlJc w:val="left"/>
      <w:pPr>
        <w:ind w:left="810" w:hanging="360"/>
      </w:pPr>
      <w:rPr>
        <w:rFonts w:cs="Calibri"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3"/>
  </w:num>
  <w:num w:numId="2">
    <w:abstractNumId w:val="14"/>
  </w:num>
  <w:num w:numId="3">
    <w:abstractNumId w:val="24"/>
  </w:num>
  <w:num w:numId="4">
    <w:abstractNumId w:val="31"/>
  </w:num>
  <w:num w:numId="5">
    <w:abstractNumId w:val="12"/>
  </w:num>
  <w:num w:numId="6">
    <w:abstractNumId w:val="7"/>
  </w:num>
  <w:num w:numId="7">
    <w:abstractNumId w:val="20"/>
  </w:num>
  <w:num w:numId="8">
    <w:abstractNumId w:val="26"/>
  </w:num>
  <w:num w:numId="9">
    <w:abstractNumId w:val="4"/>
  </w:num>
  <w:num w:numId="10">
    <w:abstractNumId w:val="16"/>
  </w:num>
  <w:num w:numId="11">
    <w:abstractNumId w:val="5"/>
  </w:num>
  <w:num w:numId="12">
    <w:abstractNumId w:val="19"/>
  </w:num>
  <w:num w:numId="13">
    <w:abstractNumId w:val="18"/>
  </w:num>
  <w:num w:numId="14">
    <w:abstractNumId w:val="8"/>
  </w:num>
  <w:num w:numId="15">
    <w:abstractNumId w:val="1"/>
  </w:num>
  <w:num w:numId="16">
    <w:abstractNumId w:val="15"/>
  </w:num>
  <w:num w:numId="17">
    <w:abstractNumId w:val="9"/>
  </w:num>
  <w:num w:numId="18">
    <w:abstractNumId w:val="21"/>
  </w:num>
  <w:num w:numId="19">
    <w:abstractNumId w:val="3"/>
  </w:num>
  <w:num w:numId="20">
    <w:abstractNumId w:val="32"/>
  </w:num>
  <w:num w:numId="21">
    <w:abstractNumId w:val="28"/>
  </w:num>
  <w:num w:numId="22">
    <w:abstractNumId w:val="29"/>
  </w:num>
  <w:num w:numId="23">
    <w:abstractNumId w:val="30"/>
  </w:num>
  <w:num w:numId="24">
    <w:abstractNumId w:val="22"/>
  </w:num>
  <w:num w:numId="25">
    <w:abstractNumId w:val="2"/>
  </w:num>
  <w:num w:numId="26">
    <w:abstractNumId w:val="17"/>
  </w:num>
  <w:num w:numId="27">
    <w:abstractNumId w:val="0"/>
  </w:num>
  <w:num w:numId="28">
    <w:abstractNumId w:val="25"/>
  </w:num>
  <w:num w:numId="29">
    <w:abstractNumId w:val="10"/>
  </w:num>
  <w:num w:numId="30">
    <w:abstractNumId w:val="11"/>
  </w:num>
  <w:num w:numId="31">
    <w:abstractNumId w:val="23"/>
  </w:num>
  <w:num w:numId="32">
    <w:abstractNumId w:val="6"/>
  </w:num>
  <w:num w:numId="33">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1E0E5D"/>
    <w:rsid w:val="00012D30"/>
    <w:rsid w:val="000167B7"/>
    <w:rsid w:val="000251FC"/>
    <w:rsid w:val="00025325"/>
    <w:rsid w:val="00025F7B"/>
    <w:rsid w:val="000279C6"/>
    <w:rsid w:val="00044FE2"/>
    <w:rsid w:val="00047816"/>
    <w:rsid w:val="00062EFA"/>
    <w:rsid w:val="000764E3"/>
    <w:rsid w:val="00083FE3"/>
    <w:rsid w:val="00086ABA"/>
    <w:rsid w:val="00090A7B"/>
    <w:rsid w:val="00093E35"/>
    <w:rsid w:val="000A0A3E"/>
    <w:rsid w:val="000A3CBB"/>
    <w:rsid w:val="000A4026"/>
    <w:rsid w:val="000A4960"/>
    <w:rsid w:val="000C14CD"/>
    <w:rsid w:val="000C1FA1"/>
    <w:rsid w:val="000C3452"/>
    <w:rsid w:val="000D523A"/>
    <w:rsid w:val="000D6DAC"/>
    <w:rsid w:val="000E2AEE"/>
    <w:rsid w:val="00102925"/>
    <w:rsid w:val="00124E95"/>
    <w:rsid w:val="001326ED"/>
    <w:rsid w:val="001331FC"/>
    <w:rsid w:val="00137069"/>
    <w:rsid w:val="00141338"/>
    <w:rsid w:val="00146E35"/>
    <w:rsid w:val="00161AAD"/>
    <w:rsid w:val="00174D25"/>
    <w:rsid w:val="00182BF3"/>
    <w:rsid w:val="001859EE"/>
    <w:rsid w:val="00187919"/>
    <w:rsid w:val="0019122A"/>
    <w:rsid w:val="0019481B"/>
    <w:rsid w:val="001B09B3"/>
    <w:rsid w:val="001B2441"/>
    <w:rsid w:val="001B3FDC"/>
    <w:rsid w:val="001B4859"/>
    <w:rsid w:val="001C0AE3"/>
    <w:rsid w:val="001C42EC"/>
    <w:rsid w:val="001D0F18"/>
    <w:rsid w:val="001E0E5D"/>
    <w:rsid w:val="001E3A42"/>
    <w:rsid w:val="001E3A98"/>
    <w:rsid w:val="0020362B"/>
    <w:rsid w:val="002170C9"/>
    <w:rsid w:val="002215B0"/>
    <w:rsid w:val="00221D66"/>
    <w:rsid w:val="00223F99"/>
    <w:rsid w:val="00225514"/>
    <w:rsid w:val="0023246B"/>
    <w:rsid w:val="00235ECC"/>
    <w:rsid w:val="002525E2"/>
    <w:rsid w:val="00266D45"/>
    <w:rsid w:val="0026791E"/>
    <w:rsid w:val="002725BA"/>
    <w:rsid w:val="00284648"/>
    <w:rsid w:val="00285694"/>
    <w:rsid w:val="002A0C4E"/>
    <w:rsid w:val="002A562E"/>
    <w:rsid w:val="002A5653"/>
    <w:rsid w:val="002A61F5"/>
    <w:rsid w:val="002A75D7"/>
    <w:rsid w:val="002B0A7E"/>
    <w:rsid w:val="002B0FA2"/>
    <w:rsid w:val="002B16BC"/>
    <w:rsid w:val="002B5EA9"/>
    <w:rsid w:val="002D50C6"/>
    <w:rsid w:val="002D7401"/>
    <w:rsid w:val="002E1F2B"/>
    <w:rsid w:val="002E40D7"/>
    <w:rsid w:val="002F4EE3"/>
    <w:rsid w:val="00300D1B"/>
    <w:rsid w:val="003033EC"/>
    <w:rsid w:val="00304BED"/>
    <w:rsid w:val="003065D4"/>
    <w:rsid w:val="00312AAD"/>
    <w:rsid w:val="00320638"/>
    <w:rsid w:val="00321598"/>
    <w:rsid w:val="003259EF"/>
    <w:rsid w:val="00325F1D"/>
    <w:rsid w:val="00327B2A"/>
    <w:rsid w:val="003564D7"/>
    <w:rsid w:val="003565C6"/>
    <w:rsid w:val="00363CCC"/>
    <w:rsid w:val="00365D03"/>
    <w:rsid w:val="00384931"/>
    <w:rsid w:val="003929A1"/>
    <w:rsid w:val="00394EEC"/>
    <w:rsid w:val="003978F0"/>
    <w:rsid w:val="003A038F"/>
    <w:rsid w:val="003A544A"/>
    <w:rsid w:val="003A5DD2"/>
    <w:rsid w:val="003C377E"/>
    <w:rsid w:val="003D6FF2"/>
    <w:rsid w:val="003E052B"/>
    <w:rsid w:val="003E23F4"/>
    <w:rsid w:val="003F1BCA"/>
    <w:rsid w:val="00404C40"/>
    <w:rsid w:val="00407D1C"/>
    <w:rsid w:val="0041212B"/>
    <w:rsid w:val="004205A8"/>
    <w:rsid w:val="004268AE"/>
    <w:rsid w:val="0043368A"/>
    <w:rsid w:val="00433CBE"/>
    <w:rsid w:val="00447A13"/>
    <w:rsid w:val="00461B45"/>
    <w:rsid w:val="00466324"/>
    <w:rsid w:val="00472584"/>
    <w:rsid w:val="00474090"/>
    <w:rsid w:val="00477589"/>
    <w:rsid w:val="00482BF7"/>
    <w:rsid w:val="0049181D"/>
    <w:rsid w:val="00491941"/>
    <w:rsid w:val="00492314"/>
    <w:rsid w:val="00495814"/>
    <w:rsid w:val="004A357C"/>
    <w:rsid w:val="004A3EA1"/>
    <w:rsid w:val="004B4D9E"/>
    <w:rsid w:val="004C41B3"/>
    <w:rsid w:val="004C6D04"/>
    <w:rsid w:val="004D5156"/>
    <w:rsid w:val="004F23EC"/>
    <w:rsid w:val="00516F08"/>
    <w:rsid w:val="005275CA"/>
    <w:rsid w:val="00527693"/>
    <w:rsid w:val="00545207"/>
    <w:rsid w:val="00563523"/>
    <w:rsid w:val="00567A1E"/>
    <w:rsid w:val="005722B6"/>
    <w:rsid w:val="00583294"/>
    <w:rsid w:val="0058690C"/>
    <w:rsid w:val="005967D7"/>
    <w:rsid w:val="00597554"/>
    <w:rsid w:val="005A5429"/>
    <w:rsid w:val="005B56DC"/>
    <w:rsid w:val="005B5BB2"/>
    <w:rsid w:val="005C121A"/>
    <w:rsid w:val="005C231B"/>
    <w:rsid w:val="005E2D0C"/>
    <w:rsid w:val="005F7E18"/>
    <w:rsid w:val="006009C2"/>
    <w:rsid w:val="00615247"/>
    <w:rsid w:val="00627EAB"/>
    <w:rsid w:val="00637438"/>
    <w:rsid w:val="00637CC3"/>
    <w:rsid w:val="00643845"/>
    <w:rsid w:val="0065077E"/>
    <w:rsid w:val="00650FCF"/>
    <w:rsid w:val="006540A0"/>
    <w:rsid w:val="006576AC"/>
    <w:rsid w:val="00665366"/>
    <w:rsid w:val="006808AF"/>
    <w:rsid w:val="00681C9C"/>
    <w:rsid w:val="00691656"/>
    <w:rsid w:val="006943E3"/>
    <w:rsid w:val="00695F19"/>
    <w:rsid w:val="006B753B"/>
    <w:rsid w:val="006F0FAB"/>
    <w:rsid w:val="006F12C1"/>
    <w:rsid w:val="006F16D5"/>
    <w:rsid w:val="006F4770"/>
    <w:rsid w:val="006F5332"/>
    <w:rsid w:val="00702C99"/>
    <w:rsid w:val="007068EE"/>
    <w:rsid w:val="00706CC4"/>
    <w:rsid w:val="00720905"/>
    <w:rsid w:val="0072304A"/>
    <w:rsid w:val="007247AB"/>
    <w:rsid w:val="00726728"/>
    <w:rsid w:val="007339B9"/>
    <w:rsid w:val="0074098B"/>
    <w:rsid w:val="0074489F"/>
    <w:rsid w:val="00746F1C"/>
    <w:rsid w:val="00756C66"/>
    <w:rsid w:val="00757796"/>
    <w:rsid w:val="007658B9"/>
    <w:rsid w:val="00766FF2"/>
    <w:rsid w:val="007672B8"/>
    <w:rsid w:val="007673F5"/>
    <w:rsid w:val="00770802"/>
    <w:rsid w:val="00770895"/>
    <w:rsid w:val="00770BD3"/>
    <w:rsid w:val="00774281"/>
    <w:rsid w:val="0077442A"/>
    <w:rsid w:val="007748D8"/>
    <w:rsid w:val="00782D7F"/>
    <w:rsid w:val="00784090"/>
    <w:rsid w:val="007A18A7"/>
    <w:rsid w:val="007B0238"/>
    <w:rsid w:val="007B3E69"/>
    <w:rsid w:val="007B4907"/>
    <w:rsid w:val="007C3AEB"/>
    <w:rsid w:val="007C6DC6"/>
    <w:rsid w:val="007D4901"/>
    <w:rsid w:val="007D59C6"/>
    <w:rsid w:val="007E408D"/>
    <w:rsid w:val="007E4820"/>
    <w:rsid w:val="007F45D2"/>
    <w:rsid w:val="008136A1"/>
    <w:rsid w:val="00814BE7"/>
    <w:rsid w:val="008165E6"/>
    <w:rsid w:val="00820109"/>
    <w:rsid w:val="00821A6B"/>
    <w:rsid w:val="00825B4D"/>
    <w:rsid w:val="00831C06"/>
    <w:rsid w:val="0083799D"/>
    <w:rsid w:val="0084094C"/>
    <w:rsid w:val="0084664C"/>
    <w:rsid w:val="0085422F"/>
    <w:rsid w:val="00857988"/>
    <w:rsid w:val="0087760A"/>
    <w:rsid w:val="0089206A"/>
    <w:rsid w:val="0089311C"/>
    <w:rsid w:val="008A3F2A"/>
    <w:rsid w:val="008B7AE5"/>
    <w:rsid w:val="008C4BE2"/>
    <w:rsid w:val="008D121A"/>
    <w:rsid w:val="008D1B18"/>
    <w:rsid w:val="008D5D0D"/>
    <w:rsid w:val="008E0E99"/>
    <w:rsid w:val="008E13FE"/>
    <w:rsid w:val="008F101A"/>
    <w:rsid w:val="008F1DDF"/>
    <w:rsid w:val="008F4672"/>
    <w:rsid w:val="0090589A"/>
    <w:rsid w:val="00944CC3"/>
    <w:rsid w:val="009472A7"/>
    <w:rsid w:val="00951FB6"/>
    <w:rsid w:val="00953232"/>
    <w:rsid w:val="00953B52"/>
    <w:rsid w:val="009712EA"/>
    <w:rsid w:val="009776CE"/>
    <w:rsid w:val="00992EE2"/>
    <w:rsid w:val="00997AC4"/>
    <w:rsid w:val="00997FA8"/>
    <w:rsid w:val="009A0298"/>
    <w:rsid w:val="009A29CD"/>
    <w:rsid w:val="009A2BE0"/>
    <w:rsid w:val="009A5E04"/>
    <w:rsid w:val="009B6B50"/>
    <w:rsid w:val="009D54AA"/>
    <w:rsid w:val="009F0C2A"/>
    <w:rsid w:val="009F2952"/>
    <w:rsid w:val="009F38E1"/>
    <w:rsid w:val="00A00B12"/>
    <w:rsid w:val="00A00B35"/>
    <w:rsid w:val="00A17642"/>
    <w:rsid w:val="00A209EF"/>
    <w:rsid w:val="00A23AB3"/>
    <w:rsid w:val="00A244DD"/>
    <w:rsid w:val="00A27A0D"/>
    <w:rsid w:val="00A27B86"/>
    <w:rsid w:val="00A30813"/>
    <w:rsid w:val="00A4185B"/>
    <w:rsid w:val="00A44C77"/>
    <w:rsid w:val="00A50012"/>
    <w:rsid w:val="00A54EEC"/>
    <w:rsid w:val="00A74CFA"/>
    <w:rsid w:val="00A758D5"/>
    <w:rsid w:val="00A85DD1"/>
    <w:rsid w:val="00A91A66"/>
    <w:rsid w:val="00A924F4"/>
    <w:rsid w:val="00A95F63"/>
    <w:rsid w:val="00AA2E17"/>
    <w:rsid w:val="00AC163D"/>
    <w:rsid w:val="00AC1A55"/>
    <w:rsid w:val="00AC5C30"/>
    <w:rsid w:val="00AC5CD9"/>
    <w:rsid w:val="00AE4978"/>
    <w:rsid w:val="00AE5FE8"/>
    <w:rsid w:val="00AF25B7"/>
    <w:rsid w:val="00AF67A8"/>
    <w:rsid w:val="00AF7D6B"/>
    <w:rsid w:val="00B05DD9"/>
    <w:rsid w:val="00B06DD4"/>
    <w:rsid w:val="00B15487"/>
    <w:rsid w:val="00B2148B"/>
    <w:rsid w:val="00B22202"/>
    <w:rsid w:val="00B2310F"/>
    <w:rsid w:val="00B40C44"/>
    <w:rsid w:val="00B436DD"/>
    <w:rsid w:val="00B43E56"/>
    <w:rsid w:val="00B46042"/>
    <w:rsid w:val="00B47F17"/>
    <w:rsid w:val="00B5085F"/>
    <w:rsid w:val="00B542EC"/>
    <w:rsid w:val="00B62B50"/>
    <w:rsid w:val="00B62B54"/>
    <w:rsid w:val="00B73A75"/>
    <w:rsid w:val="00B8604F"/>
    <w:rsid w:val="00BA1EC8"/>
    <w:rsid w:val="00BD20E0"/>
    <w:rsid w:val="00BE1CCC"/>
    <w:rsid w:val="00BE25DE"/>
    <w:rsid w:val="00BF0949"/>
    <w:rsid w:val="00BF250A"/>
    <w:rsid w:val="00C01F58"/>
    <w:rsid w:val="00C0295C"/>
    <w:rsid w:val="00C155DA"/>
    <w:rsid w:val="00C213C1"/>
    <w:rsid w:val="00C302A2"/>
    <w:rsid w:val="00C36F49"/>
    <w:rsid w:val="00C40E52"/>
    <w:rsid w:val="00C470CC"/>
    <w:rsid w:val="00C525FA"/>
    <w:rsid w:val="00C5414E"/>
    <w:rsid w:val="00C546EA"/>
    <w:rsid w:val="00C61A23"/>
    <w:rsid w:val="00C621E7"/>
    <w:rsid w:val="00C67A49"/>
    <w:rsid w:val="00C72B87"/>
    <w:rsid w:val="00C81DC5"/>
    <w:rsid w:val="00C841AD"/>
    <w:rsid w:val="00C91919"/>
    <w:rsid w:val="00C96D44"/>
    <w:rsid w:val="00CA2561"/>
    <w:rsid w:val="00CA5067"/>
    <w:rsid w:val="00CA7B1B"/>
    <w:rsid w:val="00CB38CB"/>
    <w:rsid w:val="00CC5EB5"/>
    <w:rsid w:val="00CD02C0"/>
    <w:rsid w:val="00CD40F3"/>
    <w:rsid w:val="00CD7148"/>
    <w:rsid w:val="00D1444B"/>
    <w:rsid w:val="00D16BDD"/>
    <w:rsid w:val="00D222E9"/>
    <w:rsid w:val="00D266FD"/>
    <w:rsid w:val="00D32994"/>
    <w:rsid w:val="00D33287"/>
    <w:rsid w:val="00D34EFE"/>
    <w:rsid w:val="00D36337"/>
    <w:rsid w:val="00D41519"/>
    <w:rsid w:val="00D45FEB"/>
    <w:rsid w:val="00D51BB4"/>
    <w:rsid w:val="00D63D9C"/>
    <w:rsid w:val="00D73B66"/>
    <w:rsid w:val="00D75820"/>
    <w:rsid w:val="00D82EEF"/>
    <w:rsid w:val="00D90191"/>
    <w:rsid w:val="00D96D4A"/>
    <w:rsid w:val="00DB190F"/>
    <w:rsid w:val="00DB1918"/>
    <w:rsid w:val="00DC0D74"/>
    <w:rsid w:val="00DC2915"/>
    <w:rsid w:val="00DC69DE"/>
    <w:rsid w:val="00DD03DF"/>
    <w:rsid w:val="00DD091F"/>
    <w:rsid w:val="00DD5818"/>
    <w:rsid w:val="00DD615F"/>
    <w:rsid w:val="00DE65CD"/>
    <w:rsid w:val="00DF3AB1"/>
    <w:rsid w:val="00DF5CAC"/>
    <w:rsid w:val="00E06678"/>
    <w:rsid w:val="00E1042A"/>
    <w:rsid w:val="00E15FC4"/>
    <w:rsid w:val="00E21968"/>
    <w:rsid w:val="00E40133"/>
    <w:rsid w:val="00E50940"/>
    <w:rsid w:val="00E53C85"/>
    <w:rsid w:val="00E62EE9"/>
    <w:rsid w:val="00E65A0D"/>
    <w:rsid w:val="00E679AC"/>
    <w:rsid w:val="00E732D4"/>
    <w:rsid w:val="00E7570B"/>
    <w:rsid w:val="00E8557A"/>
    <w:rsid w:val="00EA24A1"/>
    <w:rsid w:val="00EB4E17"/>
    <w:rsid w:val="00EB5B1A"/>
    <w:rsid w:val="00EC1136"/>
    <w:rsid w:val="00ED1CFA"/>
    <w:rsid w:val="00ED6E94"/>
    <w:rsid w:val="00F06BD8"/>
    <w:rsid w:val="00F15658"/>
    <w:rsid w:val="00F21D42"/>
    <w:rsid w:val="00F260AF"/>
    <w:rsid w:val="00F46C89"/>
    <w:rsid w:val="00F47FCE"/>
    <w:rsid w:val="00F56071"/>
    <w:rsid w:val="00F57391"/>
    <w:rsid w:val="00F6788A"/>
    <w:rsid w:val="00F7021C"/>
    <w:rsid w:val="00F70B28"/>
    <w:rsid w:val="00F74CAE"/>
    <w:rsid w:val="00F82D4D"/>
    <w:rsid w:val="00F82E53"/>
    <w:rsid w:val="00F9151A"/>
    <w:rsid w:val="00F92B46"/>
    <w:rsid w:val="00FA5A9F"/>
    <w:rsid w:val="00FB7C01"/>
    <w:rsid w:val="00FC3566"/>
    <w:rsid w:val="00FC4519"/>
    <w:rsid w:val="00FC4A42"/>
    <w:rsid w:val="00FD0BD6"/>
    <w:rsid w:val="00FE0C9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AAD"/>
    <w:pPr>
      <w:spacing w:after="200" w:line="276" w:lineRule="auto"/>
    </w:pPr>
  </w:style>
  <w:style w:type="paragraph" w:styleId="Heading6">
    <w:name w:val="heading 6"/>
    <w:basedOn w:val="Normal"/>
    <w:next w:val="Normal"/>
    <w:link w:val="Heading6Char"/>
    <w:qFormat/>
    <w:rsid w:val="007673F5"/>
    <w:pPr>
      <w:spacing w:before="240" w:after="60" w:line="240" w:lineRule="auto"/>
      <w:outlineLvl w:val="5"/>
    </w:pPr>
    <w:rPr>
      <w:rFonts w:ascii="Times New Roman" w:eastAsia="Times New Roman" w:hAnsi="Times New Roman" w:cs="Times New Roman"/>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1E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1EC8"/>
    <w:rPr>
      <w:rFonts w:ascii="Segoe UI" w:hAnsi="Segoe UI" w:cs="Segoe UI"/>
      <w:sz w:val="18"/>
      <w:szCs w:val="18"/>
    </w:rPr>
  </w:style>
  <w:style w:type="paragraph" w:styleId="Header">
    <w:name w:val="header"/>
    <w:basedOn w:val="Normal"/>
    <w:link w:val="HeaderChar"/>
    <w:uiPriority w:val="99"/>
    <w:unhideWhenUsed/>
    <w:rsid w:val="00B47F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7F17"/>
  </w:style>
  <w:style w:type="paragraph" w:styleId="Footer">
    <w:name w:val="footer"/>
    <w:basedOn w:val="Normal"/>
    <w:link w:val="FooterChar"/>
    <w:uiPriority w:val="99"/>
    <w:unhideWhenUsed/>
    <w:rsid w:val="00B47F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7F17"/>
  </w:style>
  <w:style w:type="paragraph" w:styleId="ListParagraph">
    <w:name w:val="List Paragraph"/>
    <w:basedOn w:val="Normal"/>
    <w:uiPriority w:val="99"/>
    <w:qFormat/>
    <w:rsid w:val="00DC0D74"/>
    <w:pPr>
      <w:ind w:left="720"/>
      <w:contextualSpacing/>
    </w:pPr>
  </w:style>
  <w:style w:type="character" w:customStyle="1" w:styleId="Heading6Char">
    <w:name w:val="Heading 6 Char"/>
    <w:basedOn w:val="DefaultParagraphFont"/>
    <w:link w:val="Heading6"/>
    <w:rsid w:val="007673F5"/>
    <w:rPr>
      <w:rFonts w:ascii="Times New Roman" w:eastAsia="Times New Roman" w:hAnsi="Times New Roman" w:cs="Times New Roman"/>
      <w:b/>
      <w:bCs/>
      <w:lang w:val="en-US"/>
    </w:rPr>
  </w:style>
  <w:style w:type="paragraph" w:styleId="BodyText">
    <w:name w:val="Body Text"/>
    <w:basedOn w:val="Normal"/>
    <w:link w:val="BodyTextChar"/>
    <w:rsid w:val="007673F5"/>
    <w:pPr>
      <w:spacing w:after="0" w:line="240" w:lineRule="auto"/>
      <w:jc w:val="both"/>
    </w:pPr>
    <w:rPr>
      <w:rFonts w:ascii="Tahoma" w:eastAsia="Times New Roman" w:hAnsi="Tahoma" w:cs="Times New Roman"/>
      <w:sz w:val="20"/>
      <w:szCs w:val="20"/>
      <w:lang w:val="en-US"/>
    </w:rPr>
  </w:style>
  <w:style w:type="character" w:customStyle="1" w:styleId="BodyTextChar">
    <w:name w:val="Body Text Char"/>
    <w:basedOn w:val="DefaultParagraphFont"/>
    <w:link w:val="BodyText"/>
    <w:rsid w:val="007673F5"/>
    <w:rPr>
      <w:rFonts w:ascii="Tahoma" w:eastAsia="Times New Roman" w:hAnsi="Tahoma" w:cs="Times New Roman"/>
      <w:sz w:val="20"/>
      <w:szCs w:val="20"/>
      <w:lang w:val="en-US"/>
    </w:rPr>
  </w:style>
  <w:style w:type="paragraph" w:styleId="BodyTextIndent">
    <w:name w:val="Body Text Indent"/>
    <w:basedOn w:val="Normal"/>
    <w:link w:val="BodyTextIndentChar"/>
    <w:rsid w:val="007673F5"/>
    <w:pPr>
      <w:tabs>
        <w:tab w:val="left" w:pos="426"/>
        <w:tab w:val="left" w:pos="709"/>
        <w:tab w:val="left" w:pos="993"/>
        <w:tab w:val="left" w:pos="5103"/>
        <w:tab w:val="left" w:pos="5387"/>
      </w:tabs>
      <w:spacing w:after="0" w:line="240" w:lineRule="auto"/>
      <w:ind w:firstLine="567"/>
      <w:jc w:val="both"/>
    </w:pPr>
    <w:rPr>
      <w:rFonts w:ascii="Tahoma" w:eastAsia="Times New Roman" w:hAnsi="Tahoma" w:cs="Times New Roman"/>
      <w:sz w:val="20"/>
      <w:szCs w:val="20"/>
      <w:lang w:val="en-US"/>
    </w:rPr>
  </w:style>
  <w:style w:type="character" w:customStyle="1" w:styleId="BodyTextIndentChar">
    <w:name w:val="Body Text Indent Char"/>
    <w:basedOn w:val="DefaultParagraphFont"/>
    <w:link w:val="BodyTextIndent"/>
    <w:rsid w:val="007673F5"/>
    <w:rPr>
      <w:rFonts w:ascii="Tahoma" w:eastAsia="Times New Roman" w:hAnsi="Tahoma" w:cs="Times New Roman"/>
      <w:sz w:val="20"/>
      <w:szCs w:val="20"/>
      <w:lang w:val="en-US"/>
    </w:rPr>
  </w:style>
  <w:style w:type="paragraph" w:styleId="Title">
    <w:name w:val="Title"/>
    <w:basedOn w:val="Normal"/>
    <w:link w:val="TitleChar"/>
    <w:qFormat/>
    <w:rsid w:val="007673F5"/>
    <w:pPr>
      <w:spacing w:after="0" w:line="240" w:lineRule="auto"/>
      <w:jc w:val="center"/>
    </w:pPr>
    <w:rPr>
      <w:rFonts w:ascii="Times New Roman" w:eastAsia="Times New Roman" w:hAnsi="Times New Roman" w:cs="Times New Roman"/>
      <w:b/>
      <w:bCs/>
      <w:noProof/>
      <w:sz w:val="28"/>
      <w:szCs w:val="28"/>
      <w:lang w:val="en-US"/>
    </w:rPr>
  </w:style>
  <w:style w:type="character" w:customStyle="1" w:styleId="TitleChar">
    <w:name w:val="Title Char"/>
    <w:basedOn w:val="DefaultParagraphFont"/>
    <w:link w:val="Title"/>
    <w:rsid w:val="007673F5"/>
    <w:rPr>
      <w:rFonts w:ascii="Times New Roman" w:eastAsia="Times New Roman" w:hAnsi="Times New Roman" w:cs="Times New Roman"/>
      <w:b/>
      <w:bCs/>
      <w:noProof/>
      <w:sz w:val="28"/>
      <w:szCs w:val="28"/>
      <w:lang w:val="en-US"/>
    </w:rPr>
  </w:style>
  <w:style w:type="paragraph" w:styleId="BodyText2">
    <w:name w:val="Body Text 2"/>
    <w:basedOn w:val="Normal"/>
    <w:link w:val="BodyText2Char"/>
    <w:unhideWhenUsed/>
    <w:rsid w:val="009472A7"/>
    <w:pPr>
      <w:spacing w:after="120" w:line="480" w:lineRule="auto"/>
    </w:pPr>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rsid w:val="009472A7"/>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69113-BC45-4F77-869D-465B393FA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9</Pages>
  <Words>2042</Words>
  <Characters>11642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8.1</dc:creator>
  <cp:lastModifiedBy>jdih_biro_hukum</cp:lastModifiedBy>
  <cp:revision>182</cp:revision>
  <cp:lastPrinted>2017-04-17T08:17:00Z</cp:lastPrinted>
  <dcterms:created xsi:type="dcterms:W3CDTF">2016-05-16T02:26:00Z</dcterms:created>
  <dcterms:modified xsi:type="dcterms:W3CDTF">2017-05-17T04:04:00Z</dcterms:modified>
</cp:coreProperties>
</file>